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D20790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A2368B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_0"/>
            <w:bookmarkStart w:id="1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925098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2059137071"/>
                <w:placeholder>
                  <w:docPart w:val="13537252289246B4A18D117D60508B2D"/>
                </w:placeholder>
              </w:sdtPr>
              <w:sdtEndPr/>
              <w:sdtContent>
                <w:r w:rsidR="000478EA" w:rsidRPr="001C5C81">
                  <w:rPr>
                    <w:rFonts w:ascii="Times New Roman" w:hAnsi="Times New Roman"/>
                    <w:b/>
                    <w:sz w:val="24"/>
                  </w:rPr>
                  <w:t>Gyuris Gabriella</w:t>
                </w:r>
              </w:sdtContent>
            </w:sdt>
            <w:r w:rsidR="00791BCE" w:rsidRPr="001C5C8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1261672856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1701476672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0478EA" w:rsidRPr="001C5C81">
                      <w:rPr>
                        <w:rFonts w:ascii="Times New Roman" w:hAnsi="Times New Roman"/>
                        <w:b/>
                        <w:sz w:val="24"/>
                      </w:rPr>
                      <w:t>irodavezető</w:t>
                    </w:r>
                  </w:sdtContent>
                </w:sdt>
              </w:sdtContent>
            </w:sdt>
          </w:p>
        </w:tc>
      </w:tr>
    </w:tbl>
    <w:p w:rsidR="00CC0CD0" w:rsidRPr="005B03DE" w:rsidRDefault="00A2368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A2368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2368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942D1F" w:rsidRDefault="00A2368B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42D1F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866275838"/>
          <w:placeholder>
            <w:docPart w:val="A36B2BDCE2D249ABB78A2B20C159248C"/>
          </w:placeholder>
        </w:sdtPr>
        <w:sdtEndPr/>
        <w:sdtContent>
          <w:r w:rsidRPr="00942D1F">
            <w:rPr>
              <w:rFonts w:ascii="Times New Roman" w:hAnsi="Times New Roman"/>
              <w:b/>
              <w:sz w:val="28"/>
            </w:rPr>
            <w:t>Művelődési, Kulturális és Szociális Bizottság</w:t>
          </w:r>
        </w:sdtContent>
      </w:sdt>
      <w:r w:rsidRPr="00942D1F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2111183464"/>
          <w:placeholder>
            <w:docPart w:val="6569381B2AD44B7499A19DB811A5657D"/>
          </w:placeholder>
        </w:sdtPr>
        <w:sdtEndPr/>
        <w:sdtContent>
          <w:r w:rsidRPr="00942D1F">
            <w:rPr>
              <w:rFonts w:ascii="Times New Roman" w:hAnsi="Times New Roman"/>
              <w:b/>
              <w:sz w:val="28"/>
            </w:rPr>
            <w:t>202</w:t>
          </w:r>
          <w:r w:rsidR="00C33D47">
            <w:rPr>
              <w:rFonts w:ascii="Times New Roman" w:hAnsi="Times New Roman"/>
              <w:b/>
              <w:sz w:val="28"/>
            </w:rPr>
            <w:t>5</w:t>
          </w:r>
        </w:sdtContent>
      </w:sdt>
      <w:r w:rsidRPr="00942D1F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903785084"/>
          <w:placeholder>
            <w:docPart w:val="6569381B2AD44B7499A19DB811A5657D"/>
          </w:placeholder>
        </w:sdtPr>
        <w:sdtEndPr/>
        <w:sdtContent>
          <w:r w:rsidRPr="00942D1F">
            <w:rPr>
              <w:rFonts w:ascii="Times New Roman" w:hAnsi="Times New Roman"/>
              <w:b/>
              <w:sz w:val="28"/>
            </w:rPr>
            <w:t>március</w:t>
          </w:r>
        </w:sdtContent>
      </w:sdt>
      <w:r w:rsidRPr="00942D1F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1402515068"/>
          <w:placeholder>
            <w:docPart w:val="6569381B2AD44B7499A19DB811A5657D"/>
          </w:placeholder>
        </w:sdtPr>
        <w:sdtEndPr/>
        <w:sdtContent>
          <w:r w:rsidR="00942D1F" w:rsidRPr="00942D1F">
            <w:rPr>
              <w:rFonts w:ascii="Times New Roman" w:hAnsi="Times New Roman"/>
              <w:b/>
              <w:sz w:val="28"/>
            </w:rPr>
            <w:t>1</w:t>
          </w:r>
          <w:r w:rsidR="00C33D47">
            <w:rPr>
              <w:rFonts w:ascii="Times New Roman" w:hAnsi="Times New Roman"/>
              <w:b/>
              <w:sz w:val="28"/>
            </w:rPr>
            <w:t>7</w:t>
          </w:r>
        </w:sdtContent>
      </w:sdt>
      <w:r w:rsidRPr="00942D1F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511568605"/>
          <w:placeholder>
            <w:docPart w:val="86F8657D420F44FEB2B390DC265B384E"/>
          </w:placeholder>
        </w:sdtPr>
        <w:sdtEndPr/>
        <w:sdtContent>
          <w:r w:rsidR="00C33D47">
            <w:rPr>
              <w:rFonts w:ascii="Times New Roman" w:hAnsi="Times New Roman"/>
              <w:b/>
              <w:sz w:val="28"/>
            </w:rPr>
            <w:t>e</w:t>
          </w:r>
          <w:r w:rsidR="00942D1F" w:rsidRPr="00942D1F">
            <w:rPr>
              <w:rFonts w:ascii="Times New Roman" w:hAnsi="Times New Roman"/>
              <w:b/>
              <w:sz w:val="28"/>
            </w:rPr>
            <w:t>i</w:t>
          </w:r>
        </w:sdtContent>
      </w:sdt>
      <w:r w:rsidRPr="00942D1F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682364556"/>
          <w:placeholder>
            <w:docPart w:val="35574DC9BC444F1F86EB467B21BCFE26"/>
          </w:placeholder>
        </w:sdtPr>
        <w:sdtEndPr/>
        <w:sdtContent>
          <w:r w:rsidRPr="00942D1F">
            <w:rPr>
              <w:rFonts w:ascii="Times New Roman" w:hAnsi="Times New Roman"/>
              <w:b/>
              <w:sz w:val="28"/>
            </w:rPr>
            <w:t>rend</w:t>
          </w:r>
          <w:r w:rsidR="00942D1F" w:rsidRPr="00942D1F">
            <w:rPr>
              <w:rFonts w:ascii="Times New Roman" w:hAnsi="Times New Roman"/>
              <w:b/>
              <w:sz w:val="28"/>
            </w:rPr>
            <w:t>es</w:t>
          </w:r>
        </w:sdtContent>
      </w:sdt>
      <w:r w:rsidRPr="00942D1F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8C204C" w:rsidRDefault="00A2368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42D1F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D20790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A2368B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8C204C" w:rsidRDefault="00925098" w:rsidP="007B16F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358257134"/>
                <w:placeholder>
                  <w:docPart w:val="D744FEB5BC1044BA845DC9E71F01BCA4"/>
                </w:placeholder>
              </w:sdtPr>
              <w:sdtEndPr/>
              <w:sdtContent>
                <w:r w:rsidR="000478EA" w:rsidRPr="008C204C">
                  <w:rPr>
                    <w:rFonts w:ascii="Times New Roman" w:eastAsia="Calibri" w:hAnsi="Times New Roman"/>
                    <w:sz w:val="24"/>
                    <w:szCs w:val="24"/>
                  </w:rPr>
                  <w:t>Döntés a</w:t>
                </w:r>
                <w:r w:rsidR="007B16F9">
                  <w:rPr>
                    <w:rFonts w:ascii="Times New Roman" w:eastAsia="Calibri" w:hAnsi="Times New Roman"/>
                    <w:sz w:val="24"/>
                    <w:szCs w:val="24"/>
                  </w:rPr>
                  <w:t>z</w:t>
                </w:r>
                <w:r w:rsidR="000478EA" w:rsidRPr="008C204C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</w:t>
                </w:r>
                <w:r w:rsidR="007B16F9">
                  <w:rPr>
                    <w:rFonts w:ascii="Times New Roman" w:eastAsia="Calibri" w:hAnsi="Times New Roman"/>
                    <w:sz w:val="24"/>
                    <w:szCs w:val="24"/>
                  </w:rPr>
                  <w:t>egészségügyi</w:t>
                </w:r>
                <w:r w:rsidR="007B16F9" w:rsidRPr="008C204C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</w:t>
                </w:r>
                <w:r w:rsidR="000478EA" w:rsidRPr="008C204C">
                  <w:rPr>
                    <w:rFonts w:ascii="Times New Roman" w:eastAsia="Calibri" w:hAnsi="Times New Roman"/>
                    <w:sz w:val="24"/>
                    <w:szCs w:val="24"/>
                  </w:rPr>
                  <w:t>szolgáltatók 202</w:t>
                </w:r>
                <w:r w:rsidR="00C33D47">
                  <w:rPr>
                    <w:rFonts w:ascii="Times New Roman" w:eastAsia="Calibri" w:hAnsi="Times New Roman"/>
                    <w:sz w:val="24"/>
                    <w:szCs w:val="24"/>
                  </w:rPr>
                  <w:t>5</w:t>
                </w:r>
                <w:r w:rsidR="000478EA" w:rsidRPr="008C204C">
                  <w:rPr>
                    <w:rFonts w:ascii="Times New Roman" w:eastAsia="Calibri" w:hAnsi="Times New Roman"/>
                    <w:sz w:val="24"/>
                    <w:szCs w:val="24"/>
                  </w:rPr>
                  <w:t>. évi pályázati felhívásáról</w:t>
                </w:r>
              </w:sdtContent>
            </w:sdt>
          </w:p>
        </w:tc>
      </w:tr>
    </w:tbl>
    <w:p w:rsidR="00CC0CD0" w:rsidRPr="005B03DE" w:rsidRDefault="00A2368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A2368B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417689460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Zsákné Bujdosó Laura</w:t>
          </w:r>
        </w:sdtContent>
      </w:sdt>
    </w:p>
    <w:p w:rsidR="00791BCE" w:rsidRPr="005B03DE" w:rsidRDefault="00A2368B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1343364177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intézményi koordinátor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2368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72A3" w:rsidRPr="0092753C" w:rsidRDefault="006F72A3" w:rsidP="006F72A3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Mészáros-</w:t>
      </w:r>
      <w:proofErr w:type="spellStart"/>
      <w:r>
        <w:rPr>
          <w:rFonts w:ascii="Times New Roman" w:hAnsi="Times New Roman"/>
          <w:sz w:val="24"/>
          <w:szCs w:val="24"/>
        </w:rPr>
        <w:t>Rajczi</w:t>
      </w:r>
      <w:proofErr w:type="spellEnd"/>
      <w:r>
        <w:rPr>
          <w:rFonts w:ascii="Times New Roman" w:hAnsi="Times New Roman"/>
          <w:sz w:val="24"/>
          <w:szCs w:val="24"/>
        </w:rPr>
        <w:t xml:space="preserve"> Andrea</w:t>
      </w:r>
    </w:p>
    <w:p w:rsidR="006F72A3" w:rsidRPr="0092753C" w:rsidRDefault="006F72A3" w:rsidP="006F72A3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</w:t>
      </w:r>
      <w:r w:rsidRPr="0092753C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Pr="008C204C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8C204C" w:rsidRDefault="00A2368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8C204C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1894104498"/>
          <w:placeholder>
            <w:docPart w:val="CE12E4BEA12B4B07A796AA899AF7F93E"/>
          </w:placeholder>
        </w:sdtPr>
        <w:sdtEndPr/>
        <w:sdtContent>
          <w:r w:rsidRPr="008C204C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8C204C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A2368B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8C204C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8C204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C204C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8C204C">
        <w:rPr>
          <w:rFonts w:ascii="Times New Roman" w:hAnsi="Times New Roman"/>
          <w:b/>
          <w:bCs/>
          <w:sz w:val="24"/>
          <w:szCs w:val="24"/>
        </w:rPr>
        <w:t>egyszerű</w:t>
      </w:r>
      <w:r w:rsidRPr="008C204C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Pr="00650D3E" w:rsidRDefault="00A2368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2" w:name="insertionPlace_0_0"/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="00A525D4"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72FB0" w:rsidRPr="00E40139" w:rsidRDefault="00A2368B" w:rsidP="00672FB0">
      <w:pPr>
        <w:spacing w:after="0" w:line="240" w:lineRule="auto"/>
        <w:jc w:val="both"/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</w:pPr>
      <w:r w:rsidRPr="00C61FFA">
        <w:rPr>
          <w:rFonts w:ascii="Times New Roman" w:hAnsi="Times New Roman"/>
          <w:bCs/>
          <w:sz w:val="24"/>
          <w:szCs w:val="24"/>
        </w:rPr>
        <w:t xml:space="preserve">Az Önkormányzat </w:t>
      </w:r>
      <w:r>
        <w:rPr>
          <w:rFonts w:ascii="Times New Roman" w:hAnsi="Times New Roman"/>
          <w:bCs/>
          <w:sz w:val="24"/>
          <w:szCs w:val="24"/>
        </w:rPr>
        <w:t xml:space="preserve">a </w:t>
      </w:r>
      <w:r w:rsidRPr="00C61FFA">
        <w:rPr>
          <w:rFonts w:ascii="Times New Roman" w:hAnsi="Times New Roman"/>
          <w:bCs/>
          <w:sz w:val="24"/>
          <w:szCs w:val="24"/>
        </w:rPr>
        <w:t>202</w:t>
      </w:r>
      <w:r w:rsidR="00C33D47">
        <w:rPr>
          <w:rFonts w:ascii="Times New Roman" w:hAnsi="Times New Roman"/>
          <w:bCs/>
          <w:sz w:val="24"/>
          <w:szCs w:val="24"/>
        </w:rPr>
        <w:t>5</w:t>
      </w:r>
      <w:r w:rsidRPr="00C61FFA">
        <w:rPr>
          <w:rFonts w:ascii="Times New Roman" w:hAnsi="Times New Roman"/>
          <w:bCs/>
          <w:sz w:val="24"/>
          <w:szCs w:val="24"/>
        </w:rPr>
        <w:t xml:space="preserve">. évi költségvetéséről </w:t>
      </w:r>
      <w:r w:rsidRPr="00EF4ED9">
        <w:rPr>
          <w:rFonts w:ascii="Times New Roman" w:hAnsi="Times New Roman"/>
          <w:bCs/>
          <w:sz w:val="24"/>
          <w:szCs w:val="24"/>
        </w:rPr>
        <w:t xml:space="preserve">szóló </w:t>
      </w:r>
      <w:r w:rsidR="00EF4ED9" w:rsidRPr="00EF4ED9">
        <w:rPr>
          <w:rFonts w:ascii="Times New Roman" w:hAnsi="Times New Roman"/>
          <w:bCs/>
          <w:sz w:val="24"/>
          <w:szCs w:val="24"/>
        </w:rPr>
        <w:t>5</w:t>
      </w:r>
      <w:r w:rsidRPr="00EF4ED9">
        <w:rPr>
          <w:rFonts w:ascii="Times New Roman" w:hAnsi="Times New Roman"/>
          <w:bCs/>
          <w:sz w:val="24"/>
          <w:szCs w:val="24"/>
        </w:rPr>
        <w:t>/202</w:t>
      </w:r>
      <w:r w:rsidR="00EF4ED9" w:rsidRPr="00EF4ED9">
        <w:rPr>
          <w:rFonts w:ascii="Times New Roman" w:hAnsi="Times New Roman"/>
          <w:bCs/>
          <w:sz w:val="24"/>
          <w:szCs w:val="24"/>
        </w:rPr>
        <w:t>5</w:t>
      </w:r>
      <w:r w:rsidRPr="00EF4ED9">
        <w:rPr>
          <w:rFonts w:ascii="Times New Roman" w:hAnsi="Times New Roman"/>
          <w:bCs/>
          <w:sz w:val="24"/>
          <w:szCs w:val="24"/>
        </w:rPr>
        <w:t>. (II.</w:t>
      </w:r>
      <w:r w:rsidR="00EF4ED9" w:rsidRPr="00EF4ED9">
        <w:rPr>
          <w:rFonts w:ascii="Times New Roman" w:hAnsi="Times New Roman"/>
          <w:bCs/>
          <w:sz w:val="24"/>
          <w:szCs w:val="24"/>
        </w:rPr>
        <w:t>19</w:t>
      </w:r>
      <w:r w:rsidRPr="00EF4ED9">
        <w:rPr>
          <w:rFonts w:ascii="Times New Roman" w:hAnsi="Times New Roman"/>
          <w:bCs/>
          <w:sz w:val="24"/>
          <w:szCs w:val="24"/>
        </w:rPr>
        <w:t>.) rendeletében</w:t>
      </w:r>
      <w:r w:rsidR="00CE3665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a </w:t>
      </w:r>
      <w:r w:rsidRPr="00A35C6F">
        <w:rPr>
          <w:rFonts w:ascii="Times New Roman" w:eastAsia="Calibri" w:hAnsi="Times New Roman"/>
          <w:i/>
          <w:sz w:val="24"/>
          <w:szCs w:val="24"/>
          <w:lang w:eastAsia="en-US"/>
        </w:rPr>
        <w:t>„7302</w:t>
      </w:r>
      <w:r w:rsidR="00CC6C8B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 </w:t>
      </w:r>
      <w:r w:rsidRPr="00855B3C">
        <w:rPr>
          <w:rFonts w:ascii="Times New Roman" w:eastAsia="Calibri" w:hAnsi="Times New Roman"/>
          <w:i/>
          <w:sz w:val="24"/>
          <w:szCs w:val="24"/>
          <w:lang w:eastAsia="en-US"/>
        </w:rPr>
        <w:t>Egészségügyi szolgáltatók támogatására”</w:t>
      </w:r>
      <w:r w:rsidRPr="00855B3C">
        <w:rPr>
          <w:rFonts w:ascii="Times New Roman" w:eastAsia="Calibri" w:hAnsi="Times New Roman"/>
          <w:sz w:val="24"/>
          <w:szCs w:val="24"/>
          <w:lang w:eastAsia="en-US"/>
        </w:rPr>
        <w:t xml:space="preserve"> előirányzaton</w:t>
      </w:r>
      <w:r w:rsidRPr="00855B3C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4B1475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  <w:t>21</w:t>
      </w:r>
      <w:r w:rsidR="000870F5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  <w:t>.</w:t>
      </w:r>
      <w:r w:rsidRPr="004B1475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  <w:t>600</w:t>
      </w:r>
      <w:r w:rsidR="000870F5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  <w:t>.</w:t>
      </w:r>
      <w:r w:rsidRPr="004B1475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  <w:t>000</w:t>
      </w:r>
      <w:r w:rsidR="000870F5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  <w:t>,-</w:t>
      </w:r>
      <w:r w:rsidRPr="004B1475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  <w:t xml:space="preserve"> Ft </w:t>
      </w:r>
      <w:r w:rsidRPr="00E40139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  <w:t>került elkülönítésre</w:t>
      </w:r>
      <w:r w:rsidRPr="004B1475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E40139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  <w:t>a</w:t>
      </w:r>
      <w:r w:rsidR="007B16F9" w:rsidRPr="00E40139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  <w:t>z alapellátást végző</w:t>
      </w:r>
      <w:r w:rsidRPr="004B1475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  <w:t xml:space="preserve"> </w:t>
      </w:r>
      <w:r w:rsidR="007B16F9" w:rsidRPr="004B1475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  <w:t xml:space="preserve">egészségügyi </w:t>
      </w:r>
      <w:r w:rsidRPr="004B1475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  <w:t>szolgáltatók támogatására</w:t>
      </w:r>
      <w:r w:rsidRPr="00E40139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  <w:t>.</w:t>
      </w:r>
    </w:p>
    <w:p w:rsidR="00672FB0" w:rsidRPr="00855B3C" w:rsidRDefault="00672FB0" w:rsidP="00672F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524A05" w:rsidRPr="002769A8" w:rsidRDefault="00A2368B" w:rsidP="00524A0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55B3C">
        <w:rPr>
          <w:rFonts w:ascii="Times New Roman" w:hAnsi="Times New Roman"/>
          <w:color w:val="000000" w:themeColor="text1"/>
          <w:sz w:val="24"/>
          <w:szCs w:val="24"/>
        </w:rPr>
        <w:t>Javasolom, hogy a 202</w:t>
      </w:r>
      <w:r w:rsidR="00EF4ED9" w:rsidRPr="00855B3C">
        <w:rPr>
          <w:rFonts w:ascii="Times New Roman" w:hAnsi="Times New Roman"/>
          <w:color w:val="000000" w:themeColor="text1"/>
          <w:sz w:val="24"/>
          <w:szCs w:val="24"/>
        </w:rPr>
        <w:t>5</w:t>
      </w:r>
      <w:r w:rsidRPr="00855B3C">
        <w:rPr>
          <w:rFonts w:ascii="Times New Roman" w:hAnsi="Times New Roman"/>
          <w:color w:val="000000" w:themeColor="text1"/>
          <w:sz w:val="24"/>
          <w:szCs w:val="24"/>
        </w:rPr>
        <w:t>. évre biztosított támogatási keret felhasználására – a költségvetési rendelet 14. § (</w:t>
      </w:r>
      <w:r w:rsidR="00EF4ED9" w:rsidRPr="00855B3C">
        <w:rPr>
          <w:rFonts w:ascii="Times New Roman" w:hAnsi="Times New Roman"/>
          <w:color w:val="000000" w:themeColor="text1"/>
          <w:sz w:val="24"/>
          <w:szCs w:val="24"/>
        </w:rPr>
        <w:t>4</w:t>
      </w:r>
      <w:r w:rsidRPr="00855B3C">
        <w:rPr>
          <w:rFonts w:ascii="Times New Roman" w:hAnsi="Times New Roman"/>
          <w:color w:val="000000" w:themeColor="text1"/>
          <w:sz w:val="24"/>
          <w:szCs w:val="24"/>
        </w:rPr>
        <w:t xml:space="preserve">) bekezdésében </w:t>
      </w:r>
      <w:r w:rsidRPr="00855B3C">
        <w:rPr>
          <w:rFonts w:ascii="Times New Roman" w:hAnsi="Times New Roman"/>
          <w:sz w:val="24"/>
          <w:szCs w:val="24"/>
        </w:rPr>
        <w:t>meghatározott felhatalmazás</w:t>
      </w:r>
      <w:r w:rsidR="000870F5">
        <w:rPr>
          <w:rFonts w:ascii="Times New Roman" w:hAnsi="Times New Roman"/>
          <w:sz w:val="24"/>
          <w:szCs w:val="24"/>
        </w:rPr>
        <w:t xml:space="preserve"> </w:t>
      </w:r>
      <w:r w:rsidR="000870F5">
        <w:rPr>
          <w:rFonts w:ascii="Times New Roman" w:hAnsi="Times New Roman"/>
          <w:i/>
          <w:sz w:val="24"/>
          <w:szCs w:val="24"/>
        </w:rPr>
        <w:t>–</w:t>
      </w:r>
      <w:r w:rsidR="000870F5" w:rsidRPr="00E5735C">
        <w:rPr>
          <w:rFonts w:ascii="Times New Roman" w:hAnsi="Times New Roman"/>
          <w:i/>
          <w:sz w:val="24"/>
          <w:szCs w:val="24"/>
        </w:rPr>
        <w:t xml:space="preserve"> </w:t>
      </w:r>
      <w:r w:rsidR="000870F5" w:rsidRPr="0028442A">
        <w:rPr>
          <w:rFonts w:ascii="Times New Roman" w:hAnsi="Times New Roman"/>
          <w:i/>
          <w:sz w:val="24"/>
          <w:szCs w:val="24"/>
        </w:rPr>
        <w:t>„</w:t>
      </w:r>
      <w:proofErr w:type="gramStart"/>
      <w:r w:rsidR="000870F5" w:rsidRPr="0028442A">
        <w:rPr>
          <w:rFonts w:ascii="Times New Roman" w:hAnsi="Times New Roman"/>
          <w:i/>
          <w:sz w:val="24"/>
          <w:szCs w:val="24"/>
          <w:shd w:val="clear" w:color="auto" w:fill="FFFFFF"/>
        </w:rPr>
        <w:t>A</w:t>
      </w:r>
      <w:proofErr w:type="gramEnd"/>
      <w:r w:rsidR="000870F5" w:rsidRPr="0028442A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támogatási előirányzatok bizottsági hatáskörben történő felhasználása pályázat, vagy egyedi döntés alapján lehetséges.”</w:t>
      </w:r>
      <w:r w:rsidRPr="0028442A">
        <w:rPr>
          <w:rFonts w:ascii="Times New Roman" w:hAnsi="Times New Roman"/>
          <w:i/>
          <w:sz w:val="24"/>
          <w:szCs w:val="24"/>
        </w:rPr>
        <w:t xml:space="preserve"> </w:t>
      </w:r>
      <w:r w:rsidR="000870F5" w:rsidRPr="00E5735C">
        <w:rPr>
          <w:rFonts w:ascii="Times New Roman" w:hAnsi="Times New Roman"/>
          <w:i/>
          <w:sz w:val="24"/>
          <w:szCs w:val="24"/>
        </w:rPr>
        <w:t>-</w:t>
      </w:r>
      <w:r w:rsidR="000870F5">
        <w:rPr>
          <w:rFonts w:ascii="Times New Roman" w:hAnsi="Times New Roman"/>
          <w:sz w:val="24"/>
          <w:szCs w:val="24"/>
        </w:rPr>
        <w:t xml:space="preserve"> </w:t>
      </w:r>
      <w:r w:rsidRPr="00E5735C">
        <w:rPr>
          <w:rFonts w:ascii="Times New Roman" w:hAnsi="Times New Roman"/>
          <w:color w:val="000000" w:themeColor="text1"/>
          <w:sz w:val="24"/>
          <w:szCs w:val="24"/>
        </w:rPr>
        <w:t>alapján</w:t>
      </w:r>
      <w:r w:rsidRPr="00855B3C">
        <w:rPr>
          <w:rFonts w:ascii="Times New Roman" w:hAnsi="Times New Roman"/>
          <w:sz w:val="24"/>
          <w:szCs w:val="24"/>
        </w:rPr>
        <w:t xml:space="preserve"> </w:t>
      </w:r>
      <w:r w:rsidRPr="00855B3C">
        <w:rPr>
          <w:rFonts w:ascii="Times New Roman" w:hAnsi="Times New Roman"/>
          <w:color w:val="000000" w:themeColor="text1"/>
          <w:sz w:val="24"/>
          <w:szCs w:val="24"/>
        </w:rPr>
        <w:t xml:space="preserve">– </w:t>
      </w:r>
      <w:r w:rsidRPr="00855B3C">
        <w:rPr>
          <w:rFonts w:ascii="Times New Roman" w:hAnsi="Times New Roman"/>
          <w:sz w:val="24"/>
          <w:szCs w:val="24"/>
        </w:rPr>
        <w:t>a</w:t>
      </w:r>
      <w:r w:rsidR="001C5C81" w:rsidRPr="00855B3C">
        <w:rPr>
          <w:rFonts w:ascii="Times New Roman" w:hAnsi="Times New Roman"/>
          <w:sz w:val="24"/>
          <w:szCs w:val="24"/>
        </w:rPr>
        <w:t xml:space="preserve"> határozati javaslat </w:t>
      </w:r>
      <w:r w:rsidRPr="00855B3C">
        <w:rPr>
          <w:rFonts w:ascii="Times New Roman" w:hAnsi="Times New Roman"/>
          <w:i/>
          <w:sz w:val="24"/>
          <w:szCs w:val="24"/>
        </w:rPr>
        <w:t>1. melléklet</w:t>
      </w:r>
      <w:r w:rsidR="001C5C81" w:rsidRPr="00855B3C">
        <w:rPr>
          <w:rFonts w:ascii="Times New Roman" w:hAnsi="Times New Roman"/>
          <w:i/>
          <w:sz w:val="24"/>
          <w:szCs w:val="24"/>
        </w:rPr>
        <w:t>e</w:t>
      </w:r>
      <w:r w:rsidRPr="00855B3C">
        <w:rPr>
          <w:rFonts w:ascii="Times New Roman" w:hAnsi="Times New Roman"/>
          <w:i/>
          <w:sz w:val="24"/>
          <w:szCs w:val="24"/>
        </w:rPr>
        <w:t xml:space="preserve"> szerinti</w:t>
      </w:r>
      <w:r w:rsidRPr="00855B3C">
        <w:rPr>
          <w:rFonts w:ascii="Times New Roman" w:hAnsi="Times New Roman"/>
          <w:sz w:val="24"/>
          <w:szCs w:val="24"/>
        </w:rPr>
        <w:t xml:space="preserve"> tartalommal pályázat kiírására kerüljön sor Erzsébetváros Önkormányzatával </w:t>
      </w:r>
      <w:r w:rsidR="00600067">
        <w:rPr>
          <w:rFonts w:ascii="Times New Roman" w:hAnsi="Times New Roman"/>
          <w:sz w:val="24"/>
          <w:szCs w:val="24"/>
        </w:rPr>
        <w:t xml:space="preserve">egészségügyi </w:t>
      </w:r>
      <w:r w:rsidRPr="00855B3C">
        <w:rPr>
          <w:rFonts w:ascii="Times New Roman" w:hAnsi="Times New Roman"/>
          <w:sz w:val="24"/>
          <w:szCs w:val="24"/>
        </w:rPr>
        <w:t>feladat</w:t>
      </w:r>
      <w:r w:rsidR="00600067">
        <w:rPr>
          <w:rFonts w:ascii="Times New Roman" w:hAnsi="Times New Roman"/>
          <w:sz w:val="24"/>
          <w:szCs w:val="24"/>
        </w:rPr>
        <w:t>-</w:t>
      </w:r>
      <w:r w:rsidRPr="00855B3C">
        <w:rPr>
          <w:rFonts w:ascii="Times New Roman" w:hAnsi="Times New Roman"/>
          <w:sz w:val="24"/>
          <w:szCs w:val="24"/>
        </w:rPr>
        <w:t>ellátási szerződéssel rendelkező, területi ellátási kötelezettséggel működő</w:t>
      </w:r>
      <w:r w:rsidR="00B3307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B33079">
        <w:rPr>
          <w:rFonts w:ascii="Times New Roman" w:hAnsi="Times New Roman"/>
          <w:sz w:val="24"/>
          <w:szCs w:val="24"/>
        </w:rPr>
        <w:t xml:space="preserve">egészségügyi </w:t>
      </w:r>
      <w:r w:rsidRPr="00855B3C">
        <w:rPr>
          <w:rFonts w:ascii="Times New Roman" w:hAnsi="Times New Roman"/>
          <w:sz w:val="24"/>
          <w:szCs w:val="24"/>
        </w:rPr>
        <w:t xml:space="preserve"> </w:t>
      </w:r>
      <w:r w:rsidR="00600067">
        <w:rPr>
          <w:rFonts w:ascii="Times New Roman" w:hAnsi="Times New Roman"/>
          <w:sz w:val="24"/>
          <w:szCs w:val="24"/>
        </w:rPr>
        <w:t>alapellátást</w:t>
      </w:r>
      <w:proofErr w:type="gramEnd"/>
      <w:r w:rsidR="00600067">
        <w:rPr>
          <w:rFonts w:ascii="Times New Roman" w:hAnsi="Times New Roman"/>
          <w:sz w:val="24"/>
          <w:szCs w:val="24"/>
        </w:rPr>
        <w:t xml:space="preserve"> nyújtó </w:t>
      </w:r>
      <w:r w:rsidR="00600067" w:rsidRPr="00E40139">
        <w:rPr>
          <w:rFonts w:ascii="Times New Roman" w:hAnsi="Times New Roman"/>
          <w:sz w:val="24"/>
          <w:szCs w:val="24"/>
        </w:rPr>
        <w:t xml:space="preserve">felnőtt </w:t>
      </w:r>
      <w:r w:rsidRPr="00E40139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  <w:t xml:space="preserve">háziorvosi, házi gyermekorvosi, </w:t>
      </w:r>
      <w:r w:rsidRPr="00E40139">
        <w:rPr>
          <w:rFonts w:ascii="Times New Roman" w:hAnsi="Times New Roman"/>
          <w:sz w:val="24"/>
          <w:szCs w:val="24"/>
        </w:rPr>
        <w:t xml:space="preserve">valamint </w:t>
      </w:r>
      <w:r w:rsidR="00600067" w:rsidRPr="00E40139">
        <w:rPr>
          <w:rFonts w:ascii="Times New Roman" w:hAnsi="Times New Roman"/>
          <w:sz w:val="24"/>
          <w:szCs w:val="24"/>
        </w:rPr>
        <w:t>felnőtt</w:t>
      </w:r>
      <w:r w:rsidRPr="00E40139">
        <w:rPr>
          <w:rFonts w:ascii="Times New Roman" w:hAnsi="Times New Roman"/>
          <w:sz w:val="24"/>
          <w:szCs w:val="24"/>
        </w:rPr>
        <w:t xml:space="preserve"> </w:t>
      </w:r>
      <w:r w:rsidRPr="00E40139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  <w:t xml:space="preserve">fogorvosi </w:t>
      </w:r>
      <w:r w:rsidRPr="00855B3C">
        <w:rPr>
          <w:rFonts w:ascii="Times New Roman" w:eastAsia="Calibri" w:hAnsi="Times New Roman"/>
          <w:bCs/>
          <w:color w:val="000000" w:themeColor="text1"/>
          <w:sz w:val="24"/>
          <w:szCs w:val="24"/>
          <w:shd w:val="clear" w:color="auto" w:fill="FFFFFF"/>
        </w:rPr>
        <w:t xml:space="preserve">egészségügyi szolgáltatók </w:t>
      </w:r>
      <w:r w:rsidRPr="00855B3C">
        <w:rPr>
          <w:rFonts w:ascii="Times New Roman" w:eastAsia="Calibri" w:hAnsi="Times New Roman"/>
          <w:bCs/>
          <w:i/>
          <w:color w:val="000000" w:themeColor="text1"/>
          <w:sz w:val="24"/>
          <w:szCs w:val="24"/>
          <w:shd w:val="clear" w:color="auto" w:fill="FFFFFF"/>
        </w:rPr>
        <w:t>(</w:t>
      </w:r>
      <w:r w:rsidR="00760A1D" w:rsidRPr="00855B3C">
        <w:rPr>
          <w:rFonts w:ascii="Times New Roman" w:eastAsia="Calibri" w:hAnsi="Times New Roman"/>
          <w:bCs/>
          <w:i/>
          <w:color w:val="000000" w:themeColor="text1"/>
          <w:sz w:val="24"/>
          <w:szCs w:val="24"/>
          <w:shd w:val="clear" w:color="auto" w:fill="FFFFFF"/>
        </w:rPr>
        <w:t>továbbiakban</w:t>
      </w:r>
      <w:r w:rsidR="00624BF4">
        <w:rPr>
          <w:rFonts w:ascii="Times New Roman" w:eastAsia="Calibri" w:hAnsi="Times New Roman"/>
          <w:bCs/>
          <w:i/>
          <w:color w:val="000000" w:themeColor="text1"/>
          <w:sz w:val="24"/>
          <w:szCs w:val="24"/>
          <w:shd w:val="clear" w:color="auto" w:fill="FFFFFF"/>
        </w:rPr>
        <w:t xml:space="preserve"> együtt</w:t>
      </w:r>
      <w:r w:rsidRPr="00855B3C">
        <w:rPr>
          <w:rFonts w:ascii="Times New Roman" w:eastAsia="Calibri" w:hAnsi="Times New Roman"/>
          <w:bCs/>
          <w:i/>
          <w:color w:val="000000" w:themeColor="text1"/>
          <w:sz w:val="24"/>
          <w:szCs w:val="24"/>
          <w:shd w:val="clear" w:color="auto" w:fill="FFFFFF"/>
        </w:rPr>
        <w:t xml:space="preserve">: </w:t>
      </w:r>
      <w:r w:rsidR="00624BF4">
        <w:rPr>
          <w:rFonts w:ascii="Times New Roman" w:hAnsi="Times New Roman"/>
          <w:b/>
          <w:i/>
          <w:sz w:val="24"/>
          <w:szCs w:val="24"/>
        </w:rPr>
        <w:t>egészségügyi</w:t>
      </w:r>
      <w:r w:rsidR="00624BF4" w:rsidRPr="00855B3C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855B3C">
        <w:rPr>
          <w:rFonts w:ascii="Times New Roman" w:hAnsi="Times New Roman"/>
          <w:b/>
          <w:i/>
          <w:sz w:val="24"/>
          <w:szCs w:val="24"/>
        </w:rPr>
        <w:t>szolgáltatók</w:t>
      </w:r>
      <w:r w:rsidRPr="00855B3C">
        <w:rPr>
          <w:rFonts w:ascii="Times New Roman" w:hAnsi="Times New Roman"/>
          <w:i/>
          <w:sz w:val="24"/>
          <w:szCs w:val="24"/>
        </w:rPr>
        <w:t>)</w:t>
      </w:r>
      <w:r w:rsidRPr="00855B3C">
        <w:rPr>
          <w:rFonts w:ascii="Times New Roman" w:hAnsi="Times New Roman"/>
          <w:sz w:val="24"/>
          <w:szCs w:val="24"/>
        </w:rPr>
        <w:t xml:space="preserve"> támogatása céljából. </w:t>
      </w:r>
      <w:r w:rsidRPr="00855B3C">
        <w:rPr>
          <w:rFonts w:ascii="Times New Roman" w:hAnsi="Times New Roman"/>
          <w:color w:val="000000"/>
          <w:sz w:val="24"/>
          <w:szCs w:val="24"/>
        </w:rPr>
        <w:t xml:space="preserve">Az Önkormányzat a pályázat keretében kíván </w:t>
      </w:r>
      <w:r w:rsidR="007F5E3E" w:rsidRPr="00855B3C">
        <w:rPr>
          <w:rFonts w:ascii="Times New Roman" w:hAnsi="Times New Roman"/>
          <w:color w:val="000000"/>
          <w:sz w:val="24"/>
          <w:szCs w:val="24"/>
        </w:rPr>
        <w:t>hozzájárulni</w:t>
      </w:r>
      <w:r w:rsidRPr="00855B3C">
        <w:rPr>
          <w:rFonts w:ascii="Times New Roman" w:hAnsi="Times New Roman"/>
          <w:color w:val="000000"/>
          <w:sz w:val="24"/>
          <w:szCs w:val="24"/>
        </w:rPr>
        <w:t xml:space="preserve"> a</w:t>
      </w:r>
      <w:r w:rsidR="00624BF4">
        <w:rPr>
          <w:rFonts w:ascii="Times New Roman" w:hAnsi="Times New Roman"/>
          <w:color w:val="000000"/>
          <w:sz w:val="24"/>
          <w:szCs w:val="24"/>
        </w:rPr>
        <w:t xml:space="preserve">z egészségügyi </w:t>
      </w:r>
      <w:r w:rsidRPr="00855B3C">
        <w:rPr>
          <w:rFonts w:ascii="Times New Roman" w:hAnsi="Times New Roman"/>
          <w:color w:val="000000"/>
          <w:sz w:val="24"/>
          <w:szCs w:val="24"/>
        </w:rPr>
        <w:t>szolgáltatók terheinek csökkentéséhez, amellyel elősegíti</w:t>
      </w:r>
      <w:r w:rsidRPr="002769A8">
        <w:rPr>
          <w:rFonts w:ascii="Times New Roman" w:hAnsi="Times New Roman"/>
          <w:color w:val="000000"/>
          <w:sz w:val="24"/>
          <w:szCs w:val="24"/>
        </w:rPr>
        <w:t xml:space="preserve"> az egészségügyi alapellátás működtetését.</w:t>
      </w:r>
    </w:p>
    <w:p w:rsidR="00760A1D" w:rsidRPr="000E388F" w:rsidRDefault="00760A1D" w:rsidP="000440B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B7C2A" w:rsidRDefault="00A2368B" w:rsidP="00FB7C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719">
        <w:rPr>
          <w:rFonts w:ascii="Times New Roman" w:hAnsi="Times New Roman"/>
          <w:color w:val="000000"/>
          <w:sz w:val="24"/>
          <w:szCs w:val="24"/>
        </w:rPr>
        <w:t>A támogatásra felhasználható célok kör</w:t>
      </w:r>
      <w:r w:rsidRPr="007F18B6">
        <w:rPr>
          <w:rFonts w:ascii="Times New Roman" w:hAnsi="Times New Roman"/>
          <w:color w:val="000000"/>
          <w:sz w:val="24"/>
          <w:szCs w:val="24"/>
        </w:rPr>
        <w:t>ének meghatározásakor törekedtünk arra, hogy a feladatellátás sokrétűségéhez igazodva széles kör</w:t>
      </w:r>
      <w:r>
        <w:rPr>
          <w:rFonts w:ascii="Times New Roman" w:hAnsi="Times New Roman"/>
          <w:color w:val="000000"/>
          <w:sz w:val="24"/>
          <w:szCs w:val="24"/>
        </w:rPr>
        <w:t xml:space="preserve">ben </w:t>
      </w:r>
      <w:r w:rsidRPr="007F18B6">
        <w:rPr>
          <w:rFonts w:ascii="Times New Roman" w:hAnsi="Times New Roman"/>
          <w:color w:val="000000"/>
          <w:sz w:val="24"/>
          <w:szCs w:val="24"/>
        </w:rPr>
        <w:t xml:space="preserve">lehessen felhasználni a támogatást. </w:t>
      </w:r>
      <w:r>
        <w:rPr>
          <w:rFonts w:ascii="Times New Roman" w:hAnsi="Times New Roman"/>
          <w:color w:val="000000"/>
          <w:sz w:val="24"/>
          <w:szCs w:val="24"/>
        </w:rPr>
        <w:t>A</w:t>
      </w:r>
      <w:r w:rsidRPr="00A86719">
        <w:rPr>
          <w:rFonts w:ascii="Times New Roman" w:hAnsi="Times New Roman"/>
          <w:color w:val="000000"/>
          <w:sz w:val="24"/>
          <w:szCs w:val="24"/>
        </w:rPr>
        <w:t xml:space="preserve">z egészségügyi </w:t>
      </w:r>
      <w:r w:rsidRPr="00A86719">
        <w:rPr>
          <w:rFonts w:ascii="Times New Roman" w:hAnsi="Times New Roman"/>
          <w:bCs/>
          <w:sz w:val="24"/>
          <w:szCs w:val="24"/>
        </w:rPr>
        <w:t>szolgáltatók</w:t>
      </w:r>
      <w:r w:rsidRPr="00A86719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által fizetett </w:t>
      </w:r>
      <w:r w:rsidRPr="00A86719">
        <w:rPr>
          <w:rFonts w:ascii="Times New Roman" w:hAnsi="Times New Roman"/>
          <w:color w:val="000000"/>
          <w:sz w:val="24"/>
          <w:szCs w:val="24"/>
        </w:rPr>
        <w:t>közüzemi díja</w:t>
      </w:r>
      <w:r>
        <w:rPr>
          <w:rFonts w:ascii="Times New Roman" w:hAnsi="Times New Roman"/>
          <w:color w:val="000000"/>
          <w:sz w:val="24"/>
          <w:szCs w:val="24"/>
        </w:rPr>
        <w:t xml:space="preserve">k </w:t>
      </w:r>
      <w:r w:rsidRPr="00A86719">
        <w:rPr>
          <w:rFonts w:ascii="Times New Roman" w:hAnsi="Times New Roman"/>
          <w:color w:val="000000"/>
          <w:sz w:val="24"/>
          <w:szCs w:val="24"/>
        </w:rPr>
        <w:t>(például gázszolgáltatás, villamosenergia-szolgáltatás), illetve helyiséghasználati díja</w:t>
      </w:r>
      <w:r>
        <w:rPr>
          <w:rFonts w:ascii="Times New Roman" w:hAnsi="Times New Roman"/>
          <w:color w:val="000000"/>
          <w:sz w:val="24"/>
          <w:szCs w:val="24"/>
        </w:rPr>
        <w:t xml:space="preserve">k a </w:t>
      </w:r>
      <w:r w:rsidRPr="00A86719">
        <w:rPr>
          <w:rFonts w:ascii="Times New Roman" w:hAnsi="Times New Roman"/>
          <w:color w:val="000000"/>
          <w:sz w:val="24"/>
          <w:szCs w:val="24"/>
        </w:rPr>
        <w:t>2022. évtől kezdődően nagymértékben</w:t>
      </w:r>
      <w:r>
        <w:rPr>
          <w:rFonts w:ascii="Times New Roman" w:hAnsi="Times New Roman"/>
          <w:color w:val="000000"/>
          <w:sz w:val="24"/>
          <w:szCs w:val="24"/>
        </w:rPr>
        <w:t xml:space="preserve"> megemelkedtek</w:t>
      </w:r>
      <w:r w:rsidRPr="00A86719">
        <w:rPr>
          <w:rFonts w:ascii="Times New Roman" w:hAnsi="Times New Roman"/>
          <w:color w:val="000000"/>
          <w:sz w:val="24"/>
          <w:szCs w:val="24"/>
        </w:rPr>
        <w:t xml:space="preserve"> a</w:t>
      </w:r>
      <w:r w:rsidRPr="007F18B6">
        <w:rPr>
          <w:rFonts w:ascii="Times New Roman" w:hAnsi="Times New Roman"/>
          <w:color w:val="000000"/>
          <w:sz w:val="24"/>
          <w:szCs w:val="24"/>
        </w:rPr>
        <w:t xml:space="preserve"> korábbi </w:t>
      </w:r>
      <w:r w:rsidRPr="00A86719">
        <w:rPr>
          <w:rFonts w:ascii="Times New Roman" w:hAnsi="Times New Roman"/>
          <w:color w:val="000000"/>
          <w:sz w:val="24"/>
          <w:szCs w:val="24"/>
        </w:rPr>
        <w:t>évekhez képest</w:t>
      </w:r>
      <w:r>
        <w:rPr>
          <w:rFonts w:ascii="Times New Roman" w:hAnsi="Times New Roman"/>
          <w:color w:val="000000"/>
          <w:sz w:val="24"/>
          <w:szCs w:val="24"/>
        </w:rPr>
        <w:t xml:space="preserve">, amelynek támogatását a pályázat kiírásakor továbbra is fontosnak tartottuk. </w:t>
      </w:r>
      <w:r w:rsidRPr="007F18B6">
        <w:rPr>
          <w:rFonts w:ascii="Times New Roman" w:hAnsi="Times New Roman"/>
          <w:color w:val="000000"/>
          <w:sz w:val="24"/>
          <w:szCs w:val="24"/>
        </w:rPr>
        <w:t>A</w:t>
      </w:r>
      <w:r w:rsidRPr="00A86719">
        <w:rPr>
          <w:rFonts w:ascii="Times New Roman" w:hAnsi="Times New Roman"/>
          <w:color w:val="000000"/>
          <w:sz w:val="24"/>
          <w:szCs w:val="24"/>
        </w:rPr>
        <w:t xml:space="preserve">z orvosi feladatellátáshoz </w:t>
      </w:r>
      <w:r w:rsidRPr="00A86719">
        <w:rPr>
          <w:rFonts w:ascii="Times New Roman" w:hAnsi="Times New Roman"/>
          <w:sz w:val="24"/>
          <w:szCs w:val="24"/>
        </w:rPr>
        <w:t>elengedhetetlen eszközök költségei (akár orvosi eszközök, műszerek, akár informatikai-, vagy adminisztrációs eszközök, valamint az informatikai programok fenntartási költségei) továbbra is jelentős</w:t>
      </w:r>
      <w:r>
        <w:rPr>
          <w:rFonts w:ascii="Times New Roman" w:hAnsi="Times New Roman"/>
          <w:sz w:val="24"/>
          <w:szCs w:val="24"/>
        </w:rPr>
        <w:t>ek</w:t>
      </w:r>
      <w:r w:rsidRPr="007F18B6">
        <w:rPr>
          <w:rFonts w:ascii="Times New Roman" w:hAnsi="Times New Roman"/>
          <w:sz w:val="24"/>
          <w:szCs w:val="24"/>
        </w:rPr>
        <w:t>.</w:t>
      </w:r>
      <w:r w:rsidRPr="00A86719">
        <w:rPr>
          <w:rFonts w:ascii="Times New Roman" w:hAnsi="Times New Roman"/>
          <w:sz w:val="24"/>
          <w:szCs w:val="24"/>
        </w:rPr>
        <w:t xml:space="preserve"> Az egészségügyi szolgáltatók</w:t>
      </w:r>
      <w:r>
        <w:rPr>
          <w:rFonts w:ascii="Times New Roman" w:hAnsi="Times New Roman"/>
          <w:sz w:val="24"/>
          <w:szCs w:val="24"/>
        </w:rPr>
        <w:t xml:space="preserve"> </w:t>
      </w:r>
      <w:r w:rsidRPr="00A86719">
        <w:rPr>
          <w:rFonts w:ascii="Times New Roman" w:hAnsi="Times New Roman"/>
          <w:sz w:val="24"/>
          <w:szCs w:val="24"/>
        </w:rPr>
        <w:t>terheinél változatlanul gondolnunk kell a k</w:t>
      </w:r>
      <w:r>
        <w:rPr>
          <w:rFonts w:ascii="Times New Roman" w:hAnsi="Times New Roman"/>
          <w:sz w:val="24"/>
          <w:szCs w:val="24"/>
        </w:rPr>
        <w:t xml:space="preserve">oronavírus, illetve egyéb </w:t>
      </w:r>
      <w:r w:rsidRPr="00A86719">
        <w:rPr>
          <w:rFonts w:ascii="Times New Roman" w:hAnsi="Times New Roman"/>
          <w:sz w:val="24"/>
          <w:szCs w:val="24"/>
        </w:rPr>
        <w:t xml:space="preserve">járvánnyal összefüggő </w:t>
      </w:r>
      <w:r>
        <w:rPr>
          <w:rFonts w:ascii="Times New Roman" w:hAnsi="Times New Roman"/>
          <w:sz w:val="24"/>
          <w:szCs w:val="24"/>
        </w:rPr>
        <w:t>kiadásokra</w:t>
      </w:r>
      <w:r w:rsidRPr="00A86719">
        <w:rPr>
          <w:rFonts w:ascii="Times New Roman" w:hAnsi="Times New Roman"/>
          <w:sz w:val="24"/>
          <w:szCs w:val="24"/>
        </w:rPr>
        <w:t xml:space="preserve">, amelynek okán a </w:t>
      </w:r>
      <w:r w:rsidRPr="00A86719">
        <w:rPr>
          <w:rFonts w:ascii="Times New Roman" w:hAnsi="Times New Roman"/>
          <w:bCs/>
          <w:noProof/>
          <w:sz w:val="24"/>
          <w:szCs w:val="24"/>
        </w:rPr>
        <w:t xml:space="preserve">járványügyi védekezéssel összefüggő eszközök, védőfelszerelések, higiéniai termékek </w:t>
      </w:r>
      <w:r w:rsidRPr="00A86719">
        <w:rPr>
          <w:rFonts w:ascii="Times New Roman" w:hAnsi="Times New Roman"/>
          <w:sz w:val="24"/>
          <w:szCs w:val="24"/>
        </w:rPr>
        <w:t>biztosítása szintén kiemelt feladat.</w:t>
      </w:r>
    </w:p>
    <w:p w:rsidR="00B33079" w:rsidRPr="007F294D" w:rsidRDefault="00A2368B" w:rsidP="00B3307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A korábbi tapasztalatokat figyelembe véve </w:t>
      </w:r>
      <w:r w:rsidRPr="00A86719">
        <w:rPr>
          <w:rFonts w:ascii="Times New Roman" w:hAnsi="Times New Roman"/>
          <w:color w:val="000000"/>
          <w:sz w:val="24"/>
          <w:szCs w:val="24"/>
        </w:rPr>
        <w:t>kibővít</w:t>
      </w:r>
      <w:r>
        <w:rPr>
          <w:rFonts w:ascii="Times New Roman" w:hAnsi="Times New Roman"/>
          <w:color w:val="000000"/>
          <w:sz w:val="24"/>
          <w:szCs w:val="24"/>
        </w:rPr>
        <w:t xml:space="preserve">ésre került a támogatásra felhasználható célok köre, ezért </w:t>
      </w:r>
      <w:r w:rsidRPr="00A86719"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 támogatás a</w:t>
      </w:r>
      <w:r w:rsidRPr="00A8671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F18B6">
        <w:rPr>
          <w:rFonts w:ascii="Times New Roman" w:hAnsi="Times New Roman"/>
          <w:color w:val="000000"/>
          <w:sz w:val="24"/>
          <w:szCs w:val="24"/>
        </w:rPr>
        <w:t>víz- és csatorna díj</w:t>
      </w:r>
      <w:r w:rsidR="00DE5772">
        <w:rPr>
          <w:rFonts w:ascii="Times New Roman" w:hAnsi="Times New Roman"/>
          <w:color w:val="000000"/>
          <w:sz w:val="24"/>
          <w:szCs w:val="24"/>
        </w:rPr>
        <w:t>ra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A86719">
        <w:rPr>
          <w:rFonts w:ascii="Times New Roman" w:hAnsi="Times New Roman"/>
          <w:color w:val="000000"/>
          <w:sz w:val="24"/>
          <w:szCs w:val="24"/>
        </w:rPr>
        <w:t>a szemétszállítás</w:t>
      </w:r>
      <w:r w:rsidR="00DE5772">
        <w:rPr>
          <w:rFonts w:ascii="Times New Roman" w:hAnsi="Times New Roman"/>
          <w:color w:val="000000"/>
          <w:sz w:val="24"/>
          <w:szCs w:val="24"/>
        </w:rPr>
        <w:t xml:space="preserve"> díjára</w:t>
      </w:r>
      <w:r w:rsidRPr="00A86719"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86719">
        <w:rPr>
          <w:rFonts w:ascii="Times New Roman" w:hAnsi="Times New Roman"/>
          <w:color w:val="000000"/>
          <w:sz w:val="24"/>
          <w:szCs w:val="24"/>
        </w:rPr>
        <w:t>a mosatás</w:t>
      </w:r>
      <w:r>
        <w:rPr>
          <w:rFonts w:ascii="Times New Roman" w:hAnsi="Times New Roman"/>
          <w:color w:val="000000"/>
          <w:sz w:val="24"/>
          <w:szCs w:val="24"/>
        </w:rPr>
        <w:t xml:space="preserve"> költség</w:t>
      </w:r>
      <w:r w:rsidR="00DE5772">
        <w:rPr>
          <w:rFonts w:ascii="Times New Roman" w:hAnsi="Times New Roman"/>
          <w:color w:val="000000"/>
          <w:sz w:val="24"/>
          <w:szCs w:val="24"/>
        </w:rPr>
        <w:t>ére</w:t>
      </w:r>
      <w:r>
        <w:rPr>
          <w:rFonts w:ascii="Times New Roman" w:hAnsi="Times New Roman"/>
          <w:color w:val="000000"/>
          <w:sz w:val="24"/>
          <w:szCs w:val="24"/>
        </w:rPr>
        <w:t>,</w:t>
      </w:r>
      <w:r w:rsidRPr="00A86719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valamint </w:t>
      </w:r>
      <w:r w:rsidRPr="00A86719">
        <w:rPr>
          <w:rFonts w:ascii="Times New Roman" w:hAnsi="Times New Roman"/>
          <w:color w:val="000000"/>
          <w:sz w:val="24"/>
          <w:szCs w:val="24"/>
        </w:rPr>
        <w:t xml:space="preserve">a veszélyes </w:t>
      </w:r>
      <w:r w:rsidRPr="00381E5A">
        <w:rPr>
          <w:rFonts w:ascii="Times New Roman" w:hAnsi="Times New Roman"/>
          <w:color w:val="000000"/>
          <w:sz w:val="24"/>
          <w:szCs w:val="24"/>
        </w:rPr>
        <w:t>hulladék elszállításának költség</w:t>
      </w:r>
      <w:r>
        <w:rPr>
          <w:rFonts w:ascii="Times New Roman" w:hAnsi="Times New Roman"/>
          <w:color w:val="000000"/>
          <w:sz w:val="24"/>
          <w:szCs w:val="24"/>
        </w:rPr>
        <w:t>ére is felhasználható</w:t>
      </w:r>
      <w:r w:rsidR="00DE5772">
        <w:rPr>
          <w:rFonts w:ascii="Times New Roman" w:hAnsi="Times New Roman"/>
          <w:color w:val="000000"/>
          <w:sz w:val="24"/>
          <w:szCs w:val="24"/>
        </w:rPr>
        <w:t xml:space="preserve"> az idei évben</w:t>
      </w:r>
      <w:r w:rsidRPr="00381E5A">
        <w:rPr>
          <w:rFonts w:ascii="Times New Roman" w:hAnsi="Times New Roman"/>
          <w:color w:val="000000"/>
          <w:sz w:val="24"/>
          <w:szCs w:val="24"/>
        </w:rPr>
        <w:t>. Ezeknek a tételeknek az elfogadás</w:t>
      </w: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 w:rsidRPr="007F294D">
        <w:rPr>
          <w:rFonts w:ascii="Times New Roman" w:hAnsi="Times New Roman"/>
          <w:color w:val="000000"/>
          <w:sz w:val="24"/>
          <w:szCs w:val="24"/>
        </w:rPr>
        <w:t>az elszámolás során könnyebbséget jelent az orvosoknak és ezzel csökken az adminisztratív terhük.</w:t>
      </w:r>
    </w:p>
    <w:p w:rsidR="00990129" w:rsidRDefault="00A2368B" w:rsidP="0099012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B1475">
        <w:rPr>
          <w:rFonts w:ascii="Times New Roman" w:hAnsi="Times New Roman"/>
          <w:bCs/>
          <w:sz w:val="24"/>
          <w:szCs w:val="24"/>
        </w:rPr>
        <w:t xml:space="preserve">Tekintettel arra, hogy a közüzemi szolgáltatókkal, továbbá – a fogorvosi szolgáltatók esetében – a helyiséghasználatra vonatkozóan a Terézvárosi Egészségügyi Szolgálattal a Bischitz Johanna Integrált Humán Szolgáltató Központ kötött szerződést, az egészségügyi szolgáltatók az intézmény </w:t>
      </w:r>
      <w:r w:rsidRPr="00D7318F">
        <w:rPr>
          <w:rFonts w:ascii="Times New Roman" w:hAnsi="Times New Roman"/>
          <w:bCs/>
          <w:sz w:val="24"/>
          <w:szCs w:val="24"/>
        </w:rPr>
        <w:t>által továbbszámlázott díjak finanszírozására tudják fordítani a támogatás ezen felhasználási körét</w:t>
      </w:r>
      <w:r w:rsidR="00983EFD" w:rsidRPr="00D7318F">
        <w:rPr>
          <w:rFonts w:ascii="Times New Roman" w:hAnsi="Times New Roman"/>
          <w:bCs/>
          <w:sz w:val="24"/>
          <w:szCs w:val="24"/>
        </w:rPr>
        <w:t xml:space="preserve">, </w:t>
      </w:r>
      <w:r w:rsidR="00833059" w:rsidRPr="00D7318F">
        <w:rPr>
          <w:rFonts w:ascii="Times New Roman" w:hAnsi="Times New Roman"/>
          <w:bCs/>
          <w:sz w:val="24"/>
          <w:szCs w:val="24"/>
        </w:rPr>
        <w:t>valamint</w:t>
      </w:r>
      <w:r w:rsidR="00983EFD" w:rsidRPr="00D7318F">
        <w:rPr>
          <w:rFonts w:ascii="Times New Roman" w:hAnsi="Times New Roman"/>
          <w:bCs/>
          <w:sz w:val="24"/>
          <w:szCs w:val="24"/>
        </w:rPr>
        <w:t xml:space="preserve"> elfogadható </w:t>
      </w:r>
      <w:r w:rsidR="00E46441" w:rsidRPr="00D7318F">
        <w:rPr>
          <w:rFonts w:ascii="Times New Roman" w:hAnsi="Times New Roman"/>
          <w:bCs/>
          <w:sz w:val="24"/>
          <w:szCs w:val="24"/>
        </w:rPr>
        <w:t xml:space="preserve">az a </w:t>
      </w:r>
      <w:r w:rsidR="002B4A0D" w:rsidRPr="00D7318F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támogatásra felhasználható célok körébe tartozó </w:t>
      </w:r>
      <w:r w:rsidR="00E46441" w:rsidRPr="00D7318F">
        <w:rPr>
          <w:rFonts w:ascii="Times New Roman" w:hAnsi="Times New Roman"/>
          <w:bCs/>
          <w:sz w:val="24"/>
          <w:szCs w:val="24"/>
        </w:rPr>
        <w:t xml:space="preserve">számla is, amely </w:t>
      </w:r>
      <w:r w:rsidR="00833059" w:rsidRPr="00D7318F">
        <w:rPr>
          <w:rFonts w:ascii="Times New Roman" w:hAnsi="Times New Roman"/>
          <w:bCs/>
          <w:sz w:val="24"/>
          <w:szCs w:val="24"/>
        </w:rPr>
        <w:t xml:space="preserve">közvetlenül </w:t>
      </w:r>
      <w:r w:rsidR="00983EFD" w:rsidRPr="00D7318F">
        <w:rPr>
          <w:rFonts w:ascii="Times New Roman" w:hAnsi="Times New Roman"/>
          <w:bCs/>
          <w:sz w:val="24"/>
          <w:szCs w:val="24"/>
        </w:rPr>
        <w:t xml:space="preserve">az egészségügyi </w:t>
      </w:r>
      <w:r w:rsidR="007F294D" w:rsidRPr="00D7318F">
        <w:rPr>
          <w:rFonts w:ascii="Times New Roman" w:hAnsi="Times New Roman"/>
          <w:bCs/>
          <w:sz w:val="24"/>
          <w:szCs w:val="24"/>
        </w:rPr>
        <w:t>szolgáltató</w:t>
      </w:r>
      <w:r w:rsidR="00E46441" w:rsidRPr="00D7318F">
        <w:rPr>
          <w:rFonts w:ascii="Times New Roman" w:hAnsi="Times New Roman"/>
          <w:bCs/>
          <w:sz w:val="24"/>
          <w:szCs w:val="24"/>
        </w:rPr>
        <w:t xml:space="preserve"> nevére szól</w:t>
      </w:r>
      <w:r w:rsidR="00983EFD" w:rsidRPr="00D7318F">
        <w:rPr>
          <w:rFonts w:ascii="Times New Roman" w:hAnsi="Times New Roman"/>
          <w:bCs/>
          <w:sz w:val="24"/>
          <w:szCs w:val="24"/>
        </w:rPr>
        <w:t>.</w:t>
      </w:r>
    </w:p>
    <w:p w:rsidR="00C72D9A" w:rsidRPr="00D66B37" w:rsidRDefault="00C72D9A" w:rsidP="00D45BF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0440B3" w:rsidRPr="00D66B37" w:rsidRDefault="00A2368B" w:rsidP="00D45BF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6B37">
        <w:rPr>
          <w:rFonts w:ascii="Times New Roman" w:hAnsi="Times New Roman"/>
          <w:bCs/>
          <w:sz w:val="24"/>
          <w:szCs w:val="24"/>
        </w:rPr>
        <w:t>A</w:t>
      </w:r>
      <w:r w:rsidR="00B61A39" w:rsidRPr="00D66B37">
        <w:rPr>
          <w:rFonts w:ascii="Times New Roman" w:hAnsi="Times New Roman"/>
          <w:bCs/>
          <w:sz w:val="24"/>
          <w:szCs w:val="24"/>
        </w:rPr>
        <w:t xml:space="preserve"> támogatás </w:t>
      </w:r>
      <w:r w:rsidR="00B61A39" w:rsidRPr="00D66B37">
        <w:rPr>
          <w:rFonts w:ascii="Times New Roman" w:hAnsi="Times New Roman"/>
          <w:color w:val="000000"/>
          <w:sz w:val="24"/>
          <w:szCs w:val="24"/>
        </w:rPr>
        <w:t>felső határánál praxisonként 400</w:t>
      </w:r>
      <w:r w:rsidR="000870F5">
        <w:rPr>
          <w:rFonts w:ascii="Times New Roman" w:hAnsi="Times New Roman"/>
          <w:color w:val="000000"/>
          <w:sz w:val="24"/>
          <w:szCs w:val="24"/>
        </w:rPr>
        <w:t>.</w:t>
      </w:r>
      <w:r w:rsidR="00B61A39" w:rsidRPr="00D66B37">
        <w:rPr>
          <w:rFonts w:ascii="Times New Roman" w:hAnsi="Times New Roman"/>
          <w:color w:val="000000"/>
          <w:sz w:val="24"/>
          <w:szCs w:val="24"/>
        </w:rPr>
        <w:t>000</w:t>
      </w:r>
      <w:r w:rsidR="000870F5">
        <w:rPr>
          <w:rFonts w:ascii="Times New Roman" w:hAnsi="Times New Roman"/>
          <w:color w:val="000000"/>
          <w:sz w:val="24"/>
          <w:szCs w:val="24"/>
        </w:rPr>
        <w:t>,-</w:t>
      </w:r>
      <w:r w:rsidR="00B61A39" w:rsidRPr="00D66B37">
        <w:rPr>
          <w:rFonts w:ascii="Times New Roman" w:hAnsi="Times New Roman"/>
          <w:color w:val="000000"/>
          <w:sz w:val="24"/>
          <w:szCs w:val="24"/>
        </w:rPr>
        <w:t xml:space="preserve"> Ft</w:t>
      </w:r>
      <w:r w:rsidR="00B61A39" w:rsidRPr="00D66B37">
        <w:rPr>
          <w:rFonts w:ascii="Times New Roman" w:hAnsi="Times New Roman"/>
          <w:bCs/>
          <w:sz w:val="24"/>
          <w:szCs w:val="24"/>
        </w:rPr>
        <w:t xml:space="preserve"> összeg kerül</w:t>
      </w:r>
      <w:r w:rsidR="00B06F55" w:rsidRPr="00D66B37">
        <w:rPr>
          <w:rFonts w:ascii="Times New Roman" w:hAnsi="Times New Roman"/>
          <w:bCs/>
          <w:sz w:val="24"/>
          <w:szCs w:val="24"/>
        </w:rPr>
        <w:t>t</w:t>
      </w:r>
      <w:r w:rsidR="00B61A39" w:rsidRPr="00D66B37">
        <w:rPr>
          <w:rFonts w:ascii="Times New Roman" w:hAnsi="Times New Roman"/>
          <w:bCs/>
          <w:sz w:val="24"/>
          <w:szCs w:val="24"/>
        </w:rPr>
        <w:t xml:space="preserve"> meghatározásra.</w:t>
      </w:r>
    </w:p>
    <w:p w:rsidR="00877546" w:rsidRPr="00D66B37" w:rsidRDefault="00877546" w:rsidP="000440B3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</w:p>
    <w:p w:rsidR="00D2584C" w:rsidRPr="00D66B37" w:rsidRDefault="00A2368B" w:rsidP="00D258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66B37">
        <w:rPr>
          <w:rFonts w:ascii="Times New Roman" w:hAnsi="Times New Roman"/>
          <w:sz w:val="24"/>
          <w:szCs w:val="24"/>
        </w:rPr>
        <w:t>Fentieket figyelembe véve javaslom, hogy a támogatás az alábbi célokra legyen felhasználható:</w:t>
      </w:r>
    </w:p>
    <w:p w:rsidR="00C72D9A" w:rsidRPr="00D66B37" w:rsidRDefault="00A2368B" w:rsidP="00C72D9A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rendelőhelyiség </w:t>
      </w:r>
      <w:r w:rsidR="00446EC6" w:rsidRPr="00D66B37">
        <w:rPr>
          <w:rFonts w:ascii="Times New Roman" w:hAnsi="Times New Roman"/>
          <w:sz w:val="24"/>
          <w:szCs w:val="24"/>
        </w:rPr>
        <w:t>közüzemi költsége</w:t>
      </w:r>
      <w:r>
        <w:rPr>
          <w:rFonts w:ascii="Times New Roman" w:hAnsi="Times New Roman"/>
          <w:sz w:val="24"/>
          <w:szCs w:val="24"/>
        </w:rPr>
        <w:t>i</w:t>
      </w:r>
      <w:r w:rsidR="00446EC6" w:rsidRPr="00D66B37">
        <w:rPr>
          <w:rFonts w:ascii="Times New Roman" w:hAnsi="Times New Roman"/>
          <w:sz w:val="24"/>
          <w:szCs w:val="24"/>
        </w:rPr>
        <w:t xml:space="preserve"> </w:t>
      </w:r>
      <w:r w:rsidR="00446EC6" w:rsidRPr="00D10BAE">
        <w:rPr>
          <w:rFonts w:ascii="Times New Roman" w:hAnsi="Times New Roman"/>
          <w:sz w:val="24"/>
          <w:szCs w:val="24"/>
        </w:rPr>
        <w:t xml:space="preserve">(gázfogyasztás költsége, </w:t>
      </w:r>
      <w:r w:rsidR="00446EC6" w:rsidRPr="00D10BAE">
        <w:rPr>
          <w:rFonts w:ascii="Times New Roman" w:hAnsi="Times New Roman"/>
          <w:color w:val="000000"/>
          <w:sz w:val="24"/>
          <w:szCs w:val="24"/>
        </w:rPr>
        <w:t>villamosenergia-fogyasztás költsége</w:t>
      </w:r>
      <w:r w:rsidR="007723D5" w:rsidRPr="00D10BAE">
        <w:rPr>
          <w:rFonts w:ascii="Times New Roman" w:hAnsi="Times New Roman"/>
          <w:color w:val="000000"/>
          <w:sz w:val="24"/>
          <w:szCs w:val="24"/>
        </w:rPr>
        <w:t>, víz</w:t>
      </w:r>
      <w:r w:rsidR="00C13F34" w:rsidRPr="004B1475">
        <w:rPr>
          <w:rFonts w:ascii="Times New Roman" w:hAnsi="Times New Roman"/>
          <w:color w:val="000000"/>
          <w:sz w:val="24"/>
          <w:szCs w:val="24"/>
        </w:rPr>
        <w:t>-</w:t>
      </w:r>
      <w:r w:rsidR="007723D5" w:rsidRPr="00D10BAE">
        <w:rPr>
          <w:rFonts w:ascii="Times New Roman" w:hAnsi="Times New Roman"/>
          <w:color w:val="000000"/>
          <w:sz w:val="24"/>
          <w:szCs w:val="24"/>
        </w:rPr>
        <w:t xml:space="preserve"> és csatorna díj, szemétszállítás</w:t>
      </w:r>
      <w:r w:rsidR="00446EC6" w:rsidRPr="00D66B37">
        <w:rPr>
          <w:rFonts w:ascii="Times New Roman" w:hAnsi="Times New Roman"/>
          <w:color w:val="000000"/>
          <w:sz w:val="24"/>
          <w:szCs w:val="24"/>
        </w:rPr>
        <w:t>)</w:t>
      </w:r>
      <w:r w:rsidR="00D66B37" w:rsidRPr="00D66B37">
        <w:rPr>
          <w:rFonts w:ascii="Times New Roman" w:hAnsi="Times New Roman"/>
          <w:color w:val="000000"/>
          <w:sz w:val="24"/>
          <w:szCs w:val="24"/>
        </w:rPr>
        <w:t>,</w:t>
      </w:r>
    </w:p>
    <w:p w:rsidR="00D10BAE" w:rsidRPr="004B1475" w:rsidRDefault="00A2368B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0E33">
        <w:rPr>
          <w:rFonts w:ascii="Times New Roman" w:hAnsi="Times New Roman"/>
          <w:color w:val="000000"/>
          <w:sz w:val="24"/>
          <w:szCs w:val="24"/>
        </w:rPr>
        <w:t>mosatás</w:t>
      </w:r>
      <w:r>
        <w:rPr>
          <w:rFonts w:ascii="Times New Roman" w:hAnsi="Times New Roman"/>
          <w:color w:val="000000"/>
          <w:sz w:val="24"/>
          <w:szCs w:val="24"/>
        </w:rPr>
        <w:t xml:space="preserve"> költsége</w:t>
      </w:r>
      <w:r w:rsidRPr="00090E33">
        <w:rPr>
          <w:rFonts w:ascii="Times New Roman" w:hAnsi="Times New Roman"/>
          <w:color w:val="000000"/>
          <w:sz w:val="24"/>
          <w:szCs w:val="24"/>
        </w:rPr>
        <w:t>,</w:t>
      </w:r>
    </w:p>
    <w:p w:rsidR="00090E33" w:rsidRPr="004B1475" w:rsidRDefault="00A2368B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0E33">
        <w:rPr>
          <w:rFonts w:ascii="Times New Roman" w:hAnsi="Times New Roman"/>
          <w:color w:val="000000"/>
          <w:sz w:val="24"/>
          <w:szCs w:val="24"/>
        </w:rPr>
        <w:lastRenderedPageBreak/>
        <w:t>veszélyes hulladék</w:t>
      </w:r>
      <w:r>
        <w:rPr>
          <w:rFonts w:ascii="Times New Roman" w:hAnsi="Times New Roman"/>
          <w:color w:val="000000"/>
          <w:sz w:val="24"/>
          <w:szCs w:val="24"/>
        </w:rPr>
        <w:t xml:space="preserve"> elszállításának költsége,</w:t>
      </w:r>
    </w:p>
    <w:p w:rsidR="0061736A" w:rsidRPr="00031C39" w:rsidRDefault="00A2368B" w:rsidP="0061736A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66B37">
        <w:rPr>
          <w:rFonts w:ascii="Times New Roman" w:hAnsi="Times New Roman"/>
          <w:color w:val="000000"/>
          <w:sz w:val="24"/>
          <w:szCs w:val="24"/>
        </w:rPr>
        <w:t>helyiséghasználati díj költsége,</w:t>
      </w:r>
    </w:p>
    <w:p w:rsidR="00D2584C" w:rsidRPr="00D66B37" w:rsidRDefault="00A2368B" w:rsidP="00D2584C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66B37">
        <w:rPr>
          <w:rFonts w:ascii="Times New Roman" w:hAnsi="Times New Roman"/>
          <w:sz w:val="24"/>
          <w:szCs w:val="24"/>
        </w:rPr>
        <w:t xml:space="preserve">a feladatellátáshoz szükséges orvosi eszközök, orvosi műszerek beszerzése, </w:t>
      </w:r>
    </w:p>
    <w:p w:rsidR="00D2584C" w:rsidRPr="00D66B37" w:rsidRDefault="00A2368B" w:rsidP="0066519E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66B37">
        <w:rPr>
          <w:rFonts w:ascii="Times New Roman" w:hAnsi="Times New Roman"/>
          <w:sz w:val="24"/>
          <w:szCs w:val="24"/>
        </w:rPr>
        <w:t>a betegellátást szolgáló informatikai eszközök</w:t>
      </w:r>
      <w:r w:rsidR="00A07D2B">
        <w:rPr>
          <w:rFonts w:ascii="Times New Roman" w:hAnsi="Times New Roman"/>
          <w:sz w:val="24"/>
          <w:szCs w:val="24"/>
        </w:rPr>
        <w:t xml:space="preserve"> beszerzése</w:t>
      </w:r>
      <w:r w:rsidR="0066519E">
        <w:rPr>
          <w:rFonts w:ascii="Times New Roman" w:hAnsi="Times New Roman"/>
          <w:sz w:val="24"/>
          <w:szCs w:val="24"/>
        </w:rPr>
        <w:t xml:space="preserve"> (</w:t>
      </w:r>
      <w:r w:rsidR="0066519E" w:rsidRPr="0066519E">
        <w:rPr>
          <w:rFonts w:ascii="Times New Roman" w:hAnsi="Times New Roman"/>
          <w:sz w:val="24"/>
          <w:szCs w:val="24"/>
        </w:rPr>
        <w:t xml:space="preserve">számítógép, laptop, </w:t>
      </w:r>
      <w:r w:rsidR="0066519E">
        <w:rPr>
          <w:rFonts w:ascii="Times New Roman" w:hAnsi="Times New Roman"/>
          <w:sz w:val="24"/>
          <w:szCs w:val="24"/>
        </w:rPr>
        <w:t xml:space="preserve">monitor, </w:t>
      </w:r>
      <w:r w:rsidR="0066519E" w:rsidRPr="0066519E">
        <w:rPr>
          <w:rFonts w:ascii="Times New Roman" w:hAnsi="Times New Roman"/>
          <w:sz w:val="24"/>
          <w:szCs w:val="24"/>
        </w:rPr>
        <w:t>nyomtató</w:t>
      </w:r>
      <w:r w:rsidR="0066519E">
        <w:rPr>
          <w:rFonts w:ascii="Times New Roman" w:hAnsi="Times New Roman"/>
          <w:sz w:val="24"/>
          <w:szCs w:val="24"/>
        </w:rPr>
        <w:t>)</w:t>
      </w:r>
      <w:r w:rsidRPr="00D66B37">
        <w:rPr>
          <w:rFonts w:ascii="Times New Roman" w:hAnsi="Times New Roman"/>
          <w:sz w:val="24"/>
          <w:szCs w:val="24"/>
        </w:rPr>
        <w:t xml:space="preserve">, ideértve a fogyóeszközöket is (pl. egér, billentyűzet, </w:t>
      </w:r>
      <w:r w:rsidRPr="00BE244D">
        <w:rPr>
          <w:rFonts w:ascii="Times New Roman" w:hAnsi="Times New Roman"/>
          <w:sz w:val="24"/>
          <w:szCs w:val="24"/>
        </w:rPr>
        <w:t>pendrive),</w:t>
      </w:r>
    </w:p>
    <w:p w:rsidR="00D2584C" w:rsidRDefault="00A2368B" w:rsidP="00D2584C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66B37">
        <w:rPr>
          <w:rFonts w:ascii="Times New Roman" w:hAnsi="Times New Roman"/>
          <w:sz w:val="24"/>
          <w:szCs w:val="24"/>
        </w:rPr>
        <w:t>infokommunikációs fejlesztések</w:t>
      </w:r>
      <w:r w:rsidR="00DE5772">
        <w:rPr>
          <w:rFonts w:ascii="Times New Roman" w:hAnsi="Times New Roman"/>
          <w:sz w:val="24"/>
          <w:szCs w:val="24"/>
        </w:rPr>
        <w:t>re</w:t>
      </w:r>
      <w:r w:rsidRPr="00D66B37">
        <w:rPr>
          <w:rFonts w:ascii="Times New Roman" w:hAnsi="Times New Roman"/>
          <w:sz w:val="24"/>
          <w:szCs w:val="24"/>
        </w:rPr>
        <w:t>,</w:t>
      </w:r>
    </w:p>
    <w:p w:rsidR="00621B73" w:rsidRPr="004B1475" w:rsidRDefault="00A2368B" w:rsidP="004B1475">
      <w:pPr>
        <w:pStyle w:val="Listaszerbekezds"/>
        <w:numPr>
          <w:ilvl w:val="0"/>
          <w:numId w:val="2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4B1475">
        <w:rPr>
          <w:rFonts w:ascii="Times New Roman" w:hAnsi="Times New Roman"/>
          <w:sz w:val="24"/>
          <w:szCs w:val="24"/>
        </w:rPr>
        <w:t>infokommunikációs programok vásárlása,</w:t>
      </w:r>
    </w:p>
    <w:p w:rsidR="00D2584C" w:rsidRPr="00D66B37" w:rsidRDefault="00A2368B" w:rsidP="00D2584C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66B37">
        <w:rPr>
          <w:rFonts w:ascii="Times New Roman" w:hAnsi="Times New Roman"/>
          <w:sz w:val="24"/>
          <w:szCs w:val="24"/>
        </w:rPr>
        <w:t>infokommunikációs programok fenntartása (pl.: licenszdíj),</w:t>
      </w:r>
    </w:p>
    <w:p w:rsidR="00D2584C" w:rsidRPr="00D66B37" w:rsidRDefault="00A2368B" w:rsidP="00D2584C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66B37">
        <w:rPr>
          <w:rFonts w:ascii="Times New Roman" w:hAnsi="Times New Roman"/>
          <w:sz w:val="24"/>
          <w:szCs w:val="24"/>
        </w:rPr>
        <w:t>beteg-edukációs eszközök beszerzése,</w:t>
      </w:r>
    </w:p>
    <w:p w:rsidR="00D2584C" w:rsidRPr="00D66B37" w:rsidRDefault="00A2368B" w:rsidP="00D2584C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66B37">
        <w:rPr>
          <w:rFonts w:ascii="Times New Roman" w:hAnsi="Times New Roman"/>
          <w:sz w:val="24"/>
          <w:szCs w:val="24"/>
        </w:rPr>
        <w:t>a rendelő alapfelszereltségét jelentő bútorok, valamint gyógyszerek tárolására alkalmas hűtőszekrény beszerzése,</w:t>
      </w:r>
    </w:p>
    <w:p w:rsidR="00D2584C" w:rsidRPr="00D66B37" w:rsidRDefault="00A2368B" w:rsidP="00D2584C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66B37">
        <w:rPr>
          <w:rFonts w:ascii="Times New Roman" w:hAnsi="Times New Roman"/>
          <w:bCs/>
          <w:noProof/>
          <w:sz w:val="24"/>
          <w:szCs w:val="24"/>
        </w:rPr>
        <w:t>járványügyi védekezéssel összefüggő eszközök, védőfelszerelés, higiéniai termékek beszerzése,</w:t>
      </w:r>
    </w:p>
    <w:p w:rsidR="00D2584C" w:rsidRPr="004B1475" w:rsidRDefault="00A2368B" w:rsidP="00D2584C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66B37">
        <w:rPr>
          <w:rFonts w:ascii="Times New Roman" w:hAnsi="Times New Roman"/>
          <w:bCs/>
          <w:noProof/>
          <w:sz w:val="24"/>
          <w:szCs w:val="24"/>
        </w:rPr>
        <w:t>telefonköltség</w:t>
      </w:r>
      <w:r w:rsidR="007723D5">
        <w:rPr>
          <w:rFonts w:ascii="Times New Roman" w:hAnsi="Times New Roman"/>
          <w:bCs/>
          <w:noProof/>
          <w:sz w:val="24"/>
          <w:szCs w:val="24"/>
        </w:rPr>
        <w:t>, internetszolgáltatás díja</w:t>
      </w:r>
      <w:r w:rsidRPr="00D66B37">
        <w:rPr>
          <w:rFonts w:ascii="Times New Roman" w:hAnsi="Times New Roman"/>
          <w:bCs/>
          <w:noProof/>
          <w:sz w:val="24"/>
          <w:szCs w:val="24"/>
        </w:rPr>
        <w:t xml:space="preserve"> és admi</w:t>
      </w:r>
      <w:r w:rsidR="00346597">
        <w:rPr>
          <w:rFonts w:ascii="Times New Roman" w:hAnsi="Times New Roman"/>
          <w:bCs/>
          <w:noProof/>
          <w:sz w:val="24"/>
          <w:szCs w:val="24"/>
        </w:rPr>
        <w:t>ni</w:t>
      </w:r>
      <w:bookmarkStart w:id="3" w:name="_GoBack"/>
      <w:bookmarkEnd w:id="3"/>
      <w:r w:rsidRPr="00D66B37">
        <w:rPr>
          <w:rFonts w:ascii="Times New Roman" w:hAnsi="Times New Roman"/>
          <w:bCs/>
          <w:noProof/>
          <w:sz w:val="24"/>
          <w:szCs w:val="24"/>
        </w:rPr>
        <w:t>sztrációval kapcsolatos anyagköltségek (papír, irodai kellékek, toner, nyomtatópatron).</w:t>
      </w:r>
    </w:p>
    <w:p w:rsidR="00CC6C8B" w:rsidRDefault="00CC6C8B" w:rsidP="00A220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204E" w:rsidRPr="000E388F" w:rsidRDefault="00A2368B" w:rsidP="00A220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388F">
        <w:rPr>
          <w:rFonts w:ascii="Times New Roman" w:hAnsi="Times New Roman"/>
          <w:sz w:val="24"/>
          <w:szCs w:val="24"/>
        </w:rPr>
        <w:t xml:space="preserve">A pályázati kiírás </w:t>
      </w:r>
      <w:r w:rsidRPr="004A6F53">
        <w:rPr>
          <w:rFonts w:ascii="Times New Roman" w:hAnsi="Times New Roman"/>
          <w:sz w:val="24"/>
          <w:szCs w:val="24"/>
        </w:rPr>
        <w:t>tartalmi követelményeit az államháztartásról szóló törvény végrehajtásáról szóló 368/2011. (XII.31.) Korm</w:t>
      </w:r>
      <w:r w:rsidR="000870F5">
        <w:rPr>
          <w:rFonts w:ascii="Times New Roman" w:hAnsi="Times New Roman"/>
          <w:sz w:val="24"/>
          <w:szCs w:val="24"/>
        </w:rPr>
        <w:t>.</w:t>
      </w:r>
      <w:r w:rsidRPr="004A6F53">
        <w:rPr>
          <w:rFonts w:ascii="Times New Roman" w:hAnsi="Times New Roman"/>
          <w:sz w:val="24"/>
          <w:szCs w:val="24"/>
        </w:rPr>
        <w:t>rendelet</w:t>
      </w:r>
      <w:r w:rsidR="001C5C81" w:rsidRPr="004A6F53">
        <w:rPr>
          <w:rFonts w:ascii="Times New Roman" w:hAnsi="Times New Roman"/>
          <w:sz w:val="24"/>
          <w:szCs w:val="24"/>
        </w:rPr>
        <w:t xml:space="preserve"> </w:t>
      </w:r>
      <w:r w:rsidRPr="004A6F53">
        <w:rPr>
          <w:rFonts w:ascii="Times New Roman" w:hAnsi="Times New Roman"/>
          <w:sz w:val="24"/>
          <w:szCs w:val="24"/>
        </w:rPr>
        <w:t>66. § (2)</w:t>
      </w:r>
      <w:r w:rsidRPr="00C13F34">
        <w:rPr>
          <w:rFonts w:ascii="Times New Roman" w:hAnsi="Times New Roman"/>
          <w:sz w:val="24"/>
          <w:szCs w:val="24"/>
        </w:rPr>
        <w:t xml:space="preserve"> bekezdése rögzíti</w:t>
      </w:r>
      <w:r w:rsidR="000870F5">
        <w:rPr>
          <w:rFonts w:ascii="Times New Roman" w:hAnsi="Times New Roman"/>
          <w:sz w:val="24"/>
          <w:szCs w:val="24"/>
        </w:rPr>
        <w:t>:</w:t>
      </w:r>
    </w:p>
    <w:p w:rsidR="00A2204E" w:rsidRPr="000E388F" w:rsidRDefault="00A2204E" w:rsidP="00A2204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0870F5" w:rsidRPr="00E5735C" w:rsidRDefault="000870F5" w:rsidP="00E5735C">
      <w:pPr>
        <w:pStyle w:val="uj"/>
        <w:spacing w:before="0" w:beforeAutospacing="0" w:after="0" w:afterAutospacing="0"/>
        <w:jc w:val="both"/>
        <w:rPr>
          <w:i/>
        </w:rPr>
      </w:pPr>
      <w:r>
        <w:rPr>
          <w:rStyle w:val="highlighted"/>
          <w:i/>
        </w:rPr>
        <w:t>66.§ (</w:t>
      </w:r>
      <w:r w:rsidRPr="00E5735C">
        <w:rPr>
          <w:rStyle w:val="highlighted"/>
          <w:i/>
        </w:rPr>
        <w:t>2) A pályázati kiírás tartalmazza</w:t>
      </w:r>
    </w:p>
    <w:p w:rsidR="000870F5" w:rsidRPr="00E5735C" w:rsidRDefault="000870F5" w:rsidP="00E5735C">
      <w:pPr>
        <w:pStyle w:val="uj"/>
        <w:spacing w:before="0" w:beforeAutospacing="0" w:after="0" w:afterAutospacing="0"/>
        <w:jc w:val="both"/>
        <w:rPr>
          <w:i/>
        </w:rPr>
      </w:pPr>
      <w:r w:rsidRPr="00E5735C">
        <w:rPr>
          <w:rStyle w:val="highlighted"/>
          <w:i/>
        </w:rPr>
        <w:t>1. a pályázat címét és célját,</w:t>
      </w:r>
    </w:p>
    <w:p w:rsidR="000870F5" w:rsidRPr="00E5735C" w:rsidRDefault="000870F5" w:rsidP="00E5735C">
      <w:pPr>
        <w:pStyle w:val="uj"/>
        <w:spacing w:before="0" w:beforeAutospacing="0" w:after="0" w:afterAutospacing="0"/>
        <w:jc w:val="both"/>
        <w:rPr>
          <w:i/>
        </w:rPr>
      </w:pPr>
      <w:r w:rsidRPr="00E5735C">
        <w:rPr>
          <w:rStyle w:val="highlighted"/>
          <w:i/>
        </w:rPr>
        <w:t>2. a támogató megnevezését,</w:t>
      </w:r>
    </w:p>
    <w:p w:rsidR="000870F5" w:rsidRPr="00E5735C" w:rsidRDefault="000870F5" w:rsidP="00E5735C">
      <w:pPr>
        <w:pStyle w:val="uj"/>
        <w:spacing w:before="0" w:beforeAutospacing="0" w:after="0" w:afterAutospacing="0"/>
        <w:jc w:val="both"/>
        <w:rPr>
          <w:i/>
        </w:rPr>
      </w:pPr>
      <w:r w:rsidRPr="00E5735C">
        <w:rPr>
          <w:rStyle w:val="highlighted"/>
          <w:i/>
        </w:rPr>
        <w:t>3. a pályázat benyújtására jogosult és – szükség szerint – a pályázatból kizárt természetes és jogi személyek, valamint jogi személyiséggel nem rendelkező egyéb szervezetek meghatározását,</w:t>
      </w:r>
    </w:p>
    <w:p w:rsidR="000870F5" w:rsidRPr="00E5735C" w:rsidRDefault="000870F5" w:rsidP="00E5735C">
      <w:pPr>
        <w:pStyle w:val="uj"/>
        <w:spacing w:before="0" w:beforeAutospacing="0" w:after="0" w:afterAutospacing="0"/>
        <w:jc w:val="both"/>
        <w:rPr>
          <w:i/>
        </w:rPr>
      </w:pPr>
      <w:r w:rsidRPr="00E5735C">
        <w:rPr>
          <w:rStyle w:val="highlighted"/>
          <w:i/>
        </w:rPr>
        <w:t>4. a pályázat tartalmi és formai követelményeit, nem elektronikus kapcsolattartás esetén a benyújtandó pályázatok példányszámát,</w:t>
      </w:r>
    </w:p>
    <w:p w:rsidR="000870F5" w:rsidRPr="00E5735C" w:rsidRDefault="000870F5" w:rsidP="00E5735C">
      <w:pPr>
        <w:pStyle w:val="uj"/>
        <w:spacing w:before="0" w:beforeAutospacing="0" w:after="0" w:afterAutospacing="0"/>
        <w:jc w:val="both"/>
        <w:rPr>
          <w:i/>
        </w:rPr>
      </w:pPr>
      <w:r w:rsidRPr="00E5735C">
        <w:rPr>
          <w:rStyle w:val="highlighted"/>
          <w:i/>
        </w:rPr>
        <w:t>5. a támogató rendelkezésére álló forrás megnevezését és összegét,</w:t>
      </w:r>
    </w:p>
    <w:p w:rsidR="000870F5" w:rsidRPr="00E5735C" w:rsidRDefault="000870F5" w:rsidP="00E5735C">
      <w:pPr>
        <w:pStyle w:val="uj"/>
        <w:spacing w:before="0" w:beforeAutospacing="0" w:after="0" w:afterAutospacing="0"/>
        <w:jc w:val="both"/>
        <w:rPr>
          <w:i/>
        </w:rPr>
      </w:pPr>
      <w:r w:rsidRPr="00E5735C">
        <w:rPr>
          <w:rStyle w:val="highlighted"/>
          <w:i/>
        </w:rPr>
        <w:t>6. a költségvetési támogatásból elszámolható és el nem számolható költségek körét,</w:t>
      </w:r>
    </w:p>
    <w:p w:rsidR="000870F5" w:rsidRPr="00E5735C" w:rsidRDefault="000870F5" w:rsidP="00E5735C">
      <w:pPr>
        <w:pStyle w:val="uj"/>
        <w:spacing w:before="0" w:beforeAutospacing="0" w:after="0" w:afterAutospacing="0"/>
        <w:jc w:val="both"/>
        <w:rPr>
          <w:i/>
        </w:rPr>
      </w:pPr>
      <w:r w:rsidRPr="00E5735C">
        <w:rPr>
          <w:rStyle w:val="highlighted"/>
          <w:i/>
        </w:rPr>
        <w:t>7. szükség szerint az elnyerhető költségvetési támogatás mértékének alsó és felső határát,</w:t>
      </w:r>
    </w:p>
    <w:p w:rsidR="000870F5" w:rsidRPr="00E5735C" w:rsidRDefault="000870F5" w:rsidP="00E5735C">
      <w:pPr>
        <w:pStyle w:val="uj"/>
        <w:spacing w:before="0" w:beforeAutospacing="0" w:after="0" w:afterAutospacing="0"/>
        <w:jc w:val="both"/>
        <w:rPr>
          <w:i/>
        </w:rPr>
      </w:pPr>
      <w:r w:rsidRPr="00E5735C">
        <w:rPr>
          <w:rStyle w:val="highlighted"/>
          <w:i/>
        </w:rPr>
        <w:t>8. több részletben történő folyósítás lehetőségét,</w:t>
      </w:r>
    </w:p>
    <w:p w:rsidR="000870F5" w:rsidRPr="00E5735C" w:rsidRDefault="000870F5" w:rsidP="00E5735C">
      <w:pPr>
        <w:pStyle w:val="uj"/>
        <w:spacing w:before="0" w:beforeAutospacing="0" w:after="0" w:afterAutospacing="0"/>
        <w:jc w:val="both"/>
        <w:rPr>
          <w:i/>
        </w:rPr>
      </w:pPr>
      <w:r w:rsidRPr="00E5735C">
        <w:rPr>
          <w:rStyle w:val="highlighted"/>
          <w:i/>
        </w:rPr>
        <w:t xml:space="preserve">9. a maximális támogatási </w:t>
      </w:r>
      <w:proofErr w:type="gramStart"/>
      <w:r w:rsidRPr="00E5735C">
        <w:rPr>
          <w:rStyle w:val="highlighted"/>
          <w:i/>
        </w:rPr>
        <w:t>intenzitás</w:t>
      </w:r>
      <w:proofErr w:type="gramEnd"/>
      <w:r w:rsidRPr="00E5735C">
        <w:rPr>
          <w:rStyle w:val="highlighted"/>
          <w:i/>
        </w:rPr>
        <w:t xml:space="preserve"> mértékét,</w:t>
      </w:r>
    </w:p>
    <w:p w:rsidR="000870F5" w:rsidRPr="00E5735C" w:rsidRDefault="000870F5" w:rsidP="00E5735C">
      <w:pPr>
        <w:pStyle w:val="uj"/>
        <w:spacing w:before="0" w:beforeAutospacing="0" w:after="0" w:afterAutospacing="0"/>
        <w:jc w:val="both"/>
        <w:rPr>
          <w:i/>
        </w:rPr>
      </w:pPr>
      <w:r w:rsidRPr="00E5735C">
        <w:rPr>
          <w:rStyle w:val="highlighted"/>
          <w:i/>
        </w:rPr>
        <w:t>10. a szükséges saját forrás mértékét,</w:t>
      </w:r>
    </w:p>
    <w:p w:rsidR="000870F5" w:rsidRPr="00E5735C" w:rsidRDefault="000870F5" w:rsidP="00E5735C">
      <w:pPr>
        <w:pStyle w:val="uj"/>
        <w:spacing w:before="0" w:beforeAutospacing="0" w:after="0" w:afterAutospacing="0"/>
        <w:jc w:val="both"/>
        <w:rPr>
          <w:i/>
        </w:rPr>
      </w:pPr>
      <w:r w:rsidRPr="00E5735C">
        <w:rPr>
          <w:rStyle w:val="highlighted"/>
          <w:i/>
        </w:rPr>
        <w:t>11. a pályázat benyújtásának határidejét, helyét és módját, az esetleges pályázati díj összegét és megfizetésének módját,</w:t>
      </w:r>
    </w:p>
    <w:p w:rsidR="000870F5" w:rsidRPr="00E5735C" w:rsidRDefault="000870F5" w:rsidP="00E5735C">
      <w:pPr>
        <w:pStyle w:val="uj"/>
        <w:spacing w:before="0" w:beforeAutospacing="0" w:after="0" w:afterAutospacing="0"/>
        <w:jc w:val="both"/>
        <w:rPr>
          <w:i/>
        </w:rPr>
      </w:pPr>
      <w:r w:rsidRPr="00E5735C">
        <w:rPr>
          <w:rStyle w:val="highlighted"/>
          <w:i/>
        </w:rPr>
        <w:t>12. a pályázattal kapcsolatos hiánypótlás lehetőségét és feltételeit,</w:t>
      </w:r>
    </w:p>
    <w:p w:rsidR="000870F5" w:rsidRPr="00E5735C" w:rsidRDefault="000870F5" w:rsidP="00E5735C">
      <w:pPr>
        <w:pStyle w:val="uj"/>
        <w:spacing w:before="0" w:beforeAutospacing="0" w:after="0" w:afterAutospacing="0"/>
        <w:jc w:val="both"/>
        <w:rPr>
          <w:i/>
        </w:rPr>
      </w:pPr>
      <w:r w:rsidRPr="00E5735C">
        <w:rPr>
          <w:rStyle w:val="highlighted"/>
          <w:i/>
        </w:rPr>
        <w:t>13. a támogatási döntés elleni jogorvoslatra, kifogás benyújtásának lehetőségére vonatkozó tájékoztatást, a jogorvoslat benyújtásának határidejét és módját,</w:t>
      </w:r>
    </w:p>
    <w:p w:rsidR="000870F5" w:rsidRPr="00E5735C" w:rsidRDefault="000870F5" w:rsidP="00E5735C">
      <w:pPr>
        <w:pStyle w:val="uj"/>
        <w:spacing w:before="0" w:beforeAutospacing="0" w:after="0" w:afterAutospacing="0"/>
        <w:jc w:val="both"/>
        <w:rPr>
          <w:i/>
        </w:rPr>
      </w:pPr>
      <w:r w:rsidRPr="00E5735C">
        <w:rPr>
          <w:rStyle w:val="highlighted"/>
          <w:i/>
        </w:rPr>
        <w:t>14. a pályázatok elbírálásának határidejét, főbb szempontjait, a pályázat eredményéről történő értesítés módját és határidejét,</w:t>
      </w:r>
    </w:p>
    <w:p w:rsidR="000870F5" w:rsidRPr="00E5735C" w:rsidRDefault="000870F5" w:rsidP="00E5735C">
      <w:pPr>
        <w:pStyle w:val="uj"/>
        <w:spacing w:before="0" w:beforeAutospacing="0" w:after="0" w:afterAutospacing="0"/>
        <w:jc w:val="both"/>
        <w:rPr>
          <w:i/>
        </w:rPr>
      </w:pPr>
      <w:r w:rsidRPr="00E5735C">
        <w:rPr>
          <w:rStyle w:val="highlighted"/>
          <w:i/>
        </w:rPr>
        <w:t>15. a költségvetési támogatás felhasználására vonatkozó feltételeket, ideértve a támogatási szerződés feltételeit, a jogosulatlanul igénybe vett támogatás visszafizetésének elvárt biztosítékait, valamint az esetleges közbeszerzési eljárás lefolytatására irányuló kötelezettségre történő utalást is,</w:t>
      </w:r>
    </w:p>
    <w:p w:rsidR="000870F5" w:rsidRPr="00E5735C" w:rsidRDefault="000870F5" w:rsidP="00E5735C">
      <w:pPr>
        <w:pStyle w:val="uj"/>
        <w:spacing w:before="0" w:beforeAutospacing="0" w:after="0" w:afterAutospacing="0"/>
        <w:jc w:val="both"/>
        <w:rPr>
          <w:i/>
        </w:rPr>
      </w:pPr>
      <w:r w:rsidRPr="00E5735C">
        <w:rPr>
          <w:rStyle w:val="highlighted"/>
          <w:i/>
        </w:rPr>
        <w:t>16. tájékoztatást arra nézve, hogy a pályázók hol kaphatnak felvilágosítást a pályázattal kapcsolatban,</w:t>
      </w:r>
    </w:p>
    <w:p w:rsidR="000870F5" w:rsidRPr="00E5735C" w:rsidRDefault="000870F5" w:rsidP="00E5735C">
      <w:pPr>
        <w:pStyle w:val="uj"/>
        <w:spacing w:before="0" w:beforeAutospacing="0" w:after="0" w:afterAutospacing="0"/>
        <w:jc w:val="both"/>
        <w:rPr>
          <w:i/>
        </w:rPr>
      </w:pPr>
      <w:r w:rsidRPr="00E5735C">
        <w:rPr>
          <w:rStyle w:val="highlighted"/>
          <w:i/>
        </w:rPr>
        <w:t>17. arra történő utalást, hogy a költségvetési támogatás visszatérítendő vagy nem visszatérítendő,</w:t>
      </w:r>
    </w:p>
    <w:p w:rsidR="000870F5" w:rsidRPr="00E5735C" w:rsidRDefault="000870F5" w:rsidP="00E5735C">
      <w:pPr>
        <w:pStyle w:val="uj"/>
        <w:spacing w:before="0" w:beforeAutospacing="0" w:after="0" w:afterAutospacing="0"/>
        <w:jc w:val="both"/>
        <w:rPr>
          <w:i/>
        </w:rPr>
      </w:pPr>
      <w:r w:rsidRPr="00E5735C">
        <w:rPr>
          <w:rStyle w:val="highlighted"/>
          <w:i/>
        </w:rPr>
        <w:lastRenderedPageBreak/>
        <w:t>17a. a támogatás felhasználásával kapcsolatos ellenőrzés-tűrési és adatszolgáltatási kötelezettségre, valamint nyilvánossági követelményekre vonatkozó tájékoztatást,</w:t>
      </w:r>
    </w:p>
    <w:p w:rsidR="000870F5" w:rsidRPr="00E5735C" w:rsidRDefault="000870F5" w:rsidP="00E5735C">
      <w:pPr>
        <w:pStyle w:val="uj"/>
        <w:spacing w:before="0" w:beforeAutospacing="0" w:after="0" w:afterAutospacing="0"/>
        <w:jc w:val="both"/>
        <w:rPr>
          <w:i/>
        </w:rPr>
      </w:pPr>
      <w:r w:rsidRPr="00E5735C">
        <w:rPr>
          <w:rStyle w:val="highlighted"/>
          <w:i/>
        </w:rPr>
        <w:t xml:space="preserve">18. a támogató által indokoltnak tartott egyéb </w:t>
      </w:r>
      <w:proofErr w:type="gramStart"/>
      <w:r w:rsidRPr="00E5735C">
        <w:rPr>
          <w:rStyle w:val="highlighted"/>
          <w:i/>
        </w:rPr>
        <w:t>információkat</w:t>
      </w:r>
      <w:proofErr w:type="gramEnd"/>
      <w:r w:rsidRPr="00E5735C">
        <w:rPr>
          <w:rStyle w:val="highlighted"/>
          <w:i/>
        </w:rPr>
        <w:t>.</w:t>
      </w:r>
    </w:p>
    <w:p w:rsidR="000870F5" w:rsidRDefault="000870F5" w:rsidP="00A2204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A2204E" w:rsidRPr="00366BE9" w:rsidRDefault="00A2368B" w:rsidP="00A2204E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E388F">
        <w:rPr>
          <w:rFonts w:ascii="Times New Roman" w:hAnsi="Times New Roman"/>
          <w:sz w:val="24"/>
          <w:szCs w:val="24"/>
          <w:lang w:val="x-none"/>
        </w:rPr>
        <w:t xml:space="preserve">A pályázati felhívás alapján </w:t>
      </w:r>
      <w:r w:rsidRPr="000E388F">
        <w:rPr>
          <w:rFonts w:ascii="Times New Roman" w:hAnsi="Times New Roman"/>
          <w:sz w:val="24"/>
          <w:szCs w:val="24"/>
        </w:rPr>
        <w:t xml:space="preserve">a </w:t>
      </w:r>
      <w:r w:rsidRPr="000E388F">
        <w:rPr>
          <w:rFonts w:ascii="Times New Roman" w:hAnsi="Times New Roman"/>
          <w:sz w:val="24"/>
          <w:szCs w:val="24"/>
          <w:lang w:val="x-none"/>
        </w:rPr>
        <w:t>pályázatot a felhívás mellékletét képező</w:t>
      </w:r>
      <w:r w:rsidRPr="000E388F">
        <w:rPr>
          <w:rFonts w:ascii="Times New Roman" w:hAnsi="Times New Roman"/>
          <w:sz w:val="24"/>
          <w:szCs w:val="24"/>
        </w:rPr>
        <w:t xml:space="preserve"> – </w:t>
      </w:r>
      <w:r w:rsidR="001C5C81">
        <w:rPr>
          <w:rFonts w:ascii="Times New Roman" w:hAnsi="Times New Roman"/>
          <w:sz w:val="24"/>
          <w:szCs w:val="24"/>
        </w:rPr>
        <w:t xml:space="preserve">határozati javaslat </w:t>
      </w:r>
      <w:r w:rsidRPr="000E388F">
        <w:rPr>
          <w:rFonts w:ascii="Times New Roman" w:hAnsi="Times New Roman"/>
          <w:i/>
          <w:sz w:val="24"/>
          <w:szCs w:val="24"/>
        </w:rPr>
        <w:t>2. mellékletként</w:t>
      </w:r>
      <w:r w:rsidRPr="000E388F">
        <w:rPr>
          <w:rFonts w:ascii="Times New Roman" w:hAnsi="Times New Roman"/>
          <w:sz w:val="24"/>
          <w:szCs w:val="24"/>
        </w:rPr>
        <w:t xml:space="preserve"> csatolt –</w:t>
      </w:r>
      <w:r w:rsidRPr="000E388F">
        <w:rPr>
          <w:rFonts w:ascii="Times New Roman" w:hAnsi="Times New Roman"/>
          <w:sz w:val="24"/>
          <w:szCs w:val="24"/>
          <w:lang w:val="x-none"/>
        </w:rPr>
        <w:t xml:space="preserve"> pályázati adatlapon lehet benyújtani. Az adatlapon rögzítésre került mindaz, amit a pályázati úton biztosított költségvetési támogatás esetén a benyújtott pályázathoz csatolni kell</w:t>
      </w:r>
      <w:r w:rsidRPr="000E388F">
        <w:rPr>
          <w:rFonts w:ascii="Times New Roman" w:hAnsi="Times New Roman"/>
          <w:sz w:val="24"/>
          <w:szCs w:val="24"/>
        </w:rPr>
        <w:t>.</w:t>
      </w:r>
      <w:r w:rsidRPr="00366BE9">
        <w:rPr>
          <w:rFonts w:ascii="Times New Roman" w:hAnsi="Times New Roman"/>
          <w:sz w:val="24"/>
          <w:szCs w:val="24"/>
        </w:rPr>
        <w:t xml:space="preserve"> </w:t>
      </w:r>
    </w:p>
    <w:p w:rsidR="00A2204E" w:rsidRPr="00366BE9" w:rsidRDefault="00A2204E" w:rsidP="00A220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204E" w:rsidRDefault="00A2368B" w:rsidP="00A220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224CE2">
        <w:rPr>
          <w:rFonts w:ascii="Times New Roman" w:hAnsi="Times New Roman"/>
          <w:sz w:val="24"/>
          <w:szCs w:val="24"/>
        </w:rPr>
        <w:t xml:space="preserve">A kiírás közzétételére </w:t>
      </w:r>
      <w:r w:rsidRPr="00224CE2">
        <w:rPr>
          <w:rFonts w:ascii="Times New Roman" w:hAnsi="Times New Roman"/>
          <w:sz w:val="24"/>
          <w:szCs w:val="24"/>
          <w:lang w:val="x-none"/>
        </w:rPr>
        <w:t>a</w:t>
      </w:r>
      <w:r w:rsidR="004E39EB">
        <w:rPr>
          <w:rFonts w:ascii="Times New Roman" w:hAnsi="Times New Roman"/>
          <w:sz w:val="24"/>
          <w:szCs w:val="24"/>
        </w:rPr>
        <w:t xml:space="preserve"> helyben szokásos módon (a</w:t>
      </w:r>
      <w:r w:rsidRPr="00224CE2">
        <w:rPr>
          <w:rFonts w:ascii="Times New Roman" w:hAnsi="Times New Roman"/>
          <w:sz w:val="24"/>
          <w:szCs w:val="24"/>
          <w:lang w:val="x-none"/>
        </w:rPr>
        <w:t xml:space="preserve">z </w:t>
      </w:r>
      <w:r w:rsidRPr="00224CE2">
        <w:rPr>
          <w:rFonts w:ascii="Times New Roman" w:hAnsi="Times New Roman"/>
          <w:sz w:val="24"/>
          <w:szCs w:val="24"/>
        </w:rPr>
        <w:t>Önkormányzat</w:t>
      </w:r>
      <w:r w:rsidRPr="00224CE2">
        <w:rPr>
          <w:rFonts w:ascii="Times New Roman" w:hAnsi="Times New Roman"/>
          <w:sz w:val="24"/>
          <w:szCs w:val="24"/>
          <w:lang w:val="x-none"/>
        </w:rPr>
        <w:t xml:space="preserve"> honlapján</w:t>
      </w:r>
      <w:r w:rsidRPr="00224CE2">
        <w:rPr>
          <w:rFonts w:ascii="Times New Roman" w:hAnsi="Times New Roman"/>
          <w:sz w:val="24"/>
          <w:szCs w:val="24"/>
        </w:rPr>
        <w:t xml:space="preserve"> és</w:t>
      </w:r>
      <w:r w:rsidRPr="00224CE2">
        <w:rPr>
          <w:rFonts w:ascii="Times New Roman" w:hAnsi="Times New Roman"/>
          <w:sz w:val="24"/>
          <w:szCs w:val="24"/>
          <w:lang w:val="x-none"/>
        </w:rPr>
        <w:t xml:space="preserve"> az</w:t>
      </w:r>
      <w:r w:rsidRPr="00224CE2">
        <w:rPr>
          <w:rFonts w:ascii="Times New Roman" w:hAnsi="Times New Roman"/>
          <w:sz w:val="24"/>
          <w:szCs w:val="24"/>
        </w:rPr>
        <w:t xml:space="preserve"> önkormányzati hirdetőtáblákon</w:t>
      </w:r>
      <w:r w:rsidR="004E39EB">
        <w:rPr>
          <w:rFonts w:ascii="Times New Roman" w:hAnsi="Times New Roman"/>
          <w:sz w:val="24"/>
          <w:szCs w:val="24"/>
        </w:rPr>
        <w:t>)</w:t>
      </w:r>
      <w:r w:rsidRPr="00224CE2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224CE2">
        <w:rPr>
          <w:rFonts w:ascii="Times New Roman" w:hAnsi="Times New Roman"/>
          <w:sz w:val="24"/>
          <w:szCs w:val="24"/>
        </w:rPr>
        <w:t>kerül sor</w:t>
      </w:r>
      <w:r w:rsidRPr="00224CE2">
        <w:rPr>
          <w:rFonts w:ascii="Times New Roman" w:hAnsi="Times New Roman"/>
          <w:sz w:val="24"/>
          <w:szCs w:val="24"/>
          <w:lang w:val="x-none"/>
        </w:rPr>
        <w:t>.</w:t>
      </w:r>
      <w:r w:rsidRPr="00366BE9">
        <w:rPr>
          <w:rFonts w:ascii="Times New Roman" w:hAnsi="Times New Roman"/>
          <w:sz w:val="24"/>
          <w:szCs w:val="24"/>
          <w:lang w:val="x-none"/>
        </w:rPr>
        <w:t xml:space="preserve"> </w:t>
      </w:r>
    </w:p>
    <w:p w:rsidR="00F56375" w:rsidRDefault="00F56375" w:rsidP="00A220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F56375" w:rsidRPr="00D45206" w:rsidRDefault="00A2368B" w:rsidP="00F56375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A6F53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Budapest Főváros VII. kerület Erzsébetváros Önkormányzata Képviselő-testületének Szervezeti és Működési </w:t>
      </w:r>
      <w:r w:rsidRPr="00C13F34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Szabályzatáról szóló 38/2020. (IX.24.) önkormányzati rendeletének 1. melléklete tartalmazza a Művelődési, Kulturális és Szociális Bizottságra átruházott feladat és hatásköröket, melynek 7. pontja szerint: </w:t>
      </w:r>
      <w:r w:rsidRPr="00C13F34">
        <w:rPr>
          <w:rFonts w:ascii="Times New Roman" w:eastAsia="Calibri" w:hAnsi="Times New Roman" w:cstheme="minorBidi"/>
          <w:i/>
          <w:sz w:val="24"/>
          <w:szCs w:val="24"/>
          <w:lang w:eastAsia="en-US"/>
        </w:rPr>
        <w:t>„Budapest Főváros VII. kerület Erzsébetváros Önkormányzatának Képviselő-testülete úgy dönt, hogy a háziorvosi, házi gyermekorvosi ellátás és a fogorvosi alapellátás körébe tartozó döntések meghozatalával kapcsolatos mindazon hatáskörét, melyet jogszabály nem utal a Képviselő-testület kizárólagos hatáskörébe, a Művelődési, Kulturális és Szociális Bizottság hatáskörébe utalja.”</w:t>
      </w:r>
      <w:r w:rsidRPr="00C13F34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A hatáskört a Képviselő-testület a </w:t>
      </w:r>
      <w:r w:rsidRPr="00C13F34">
        <w:rPr>
          <w:rFonts w:ascii="Times New Roman" w:hAnsi="Times New Roman"/>
          <w:sz w:val="24"/>
          <w:szCs w:val="24"/>
        </w:rPr>
        <w:t>338/2015. (VI.24.) határozatával ruházta át a Bizottságra.</w:t>
      </w:r>
    </w:p>
    <w:p w:rsidR="00A2204E" w:rsidRPr="00366BE9" w:rsidRDefault="00A2204E" w:rsidP="00A220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16A9" w:rsidRDefault="00A2368B" w:rsidP="00683E56">
      <w:pPr>
        <w:jc w:val="both"/>
        <w:rPr>
          <w:rFonts w:ascii="Times New Roman" w:hAnsi="Times New Roman"/>
          <w:b/>
          <w:sz w:val="24"/>
          <w:szCs w:val="24"/>
        </w:rPr>
      </w:pPr>
      <w:r w:rsidRPr="00336A86">
        <w:rPr>
          <w:rFonts w:ascii="Times New Roman" w:hAnsi="Times New Roman"/>
          <w:b/>
          <w:i/>
          <w:color w:val="000000"/>
          <w:sz w:val="24"/>
          <w:szCs w:val="24"/>
        </w:rPr>
        <w:t xml:space="preserve">Kérem a </w:t>
      </w:r>
      <w:r w:rsidR="00336A86" w:rsidRPr="00336A86">
        <w:rPr>
          <w:rFonts w:ascii="Times New Roman" w:hAnsi="Times New Roman"/>
          <w:b/>
          <w:i/>
          <w:color w:val="000000"/>
          <w:sz w:val="24"/>
          <w:szCs w:val="24"/>
        </w:rPr>
        <w:t>Ti</w:t>
      </w:r>
      <w:r w:rsidRPr="00336A86">
        <w:rPr>
          <w:rFonts w:ascii="Times New Roman" w:hAnsi="Times New Roman"/>
          <w:b/>
          <w:i/>
          <w:color w:val="000000"/>
          <w:sz w:val="24"/>
          <w:szCs w:val="24"/>
        </w:rPr>
        <w:t>sztelt Bizottságot az előterjesztés megtárgyalására és a határozati javaslat elfogadására.</w:t>
      </w:r>
    </w:p>
    <w:p w:rsidR="00CC6C8B" w:rsidRDefault="00CC6C8B" w:rsidP="00A2204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B7C2A" w:rsidRDefault="00A2368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A2204E" w:rsidRPr="00EA4D17" w:rsidRDefault="00A2368B" w:rsidP="00A2204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EA4D17">
        <w:rPr>
          <w:rFonts w:ascii="Times New Roman" w:hAnsi="Times New Roman"/>
          <w:b/>
          <w:sz w:val="24"/>
          <w:szCs w:val="24"/>
        </w:rPr>
        <w:lastRenderedPageBreak/>
        <w:t>HATÁROZATI JAVASLAT</w:t>
      </w:r>
    </w:p>
    <w:p w:rsidR="00A2204E" w:rsidRPr="00EA4D17" w:rsidRDefault="00A2204E" w:rsidP="00A2204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2204E" w:rsidRPr="00EA4D17" w:rsidRDefault="00A2204E" w:rsidP="00A2204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2204E" w:rsidRPr="00E170B2" w:rsidRDefault="00A2368B" w:rsidP="00A2204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A4D1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Képviselő-testülete</w:t>
      </w:r>
      <w:r w:rsidRPr="00EA4D1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Művelődési, Kulturális és Szociális </w:t>
      </w:r>
      <w:proofErr w:type="gramStart"/>
      <w:r w:rsidRPr="00EA4D1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Bizottság</w:t>
      </w:r>
      <w:r w:rsidRPr="00EA4D1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ának </w:t>
      </w:r>
      <w:r w:rsidRPr="00DA15F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</w:t>
      </w:r>
      <w:proofErr w:type="gramEnd"/>
      <w:r w:rsidRPr="00DA15F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</w:t>
      </w:r>
      <w:r w:rsidRPr="00EA4D1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202</w:t>
      </w:r>
      <w:r w:rsidR="00855B3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5</w:t>
      </w:r>
      <w:r w:rsidRPr="00EA4D1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II</w:t>
      </w:r>
      <w:r w:rsidRPr="00EA4D1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17334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</w:t>
      </w:r>
      <w:r w:rsidR="00855B3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7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Pr="00EA4D1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) határozata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a</w:t>
      </w:r>
      <w:r w:rsidR="00C13F34">
        <w:rPr>
          <w:rFonts w:ascii="Times New Roman" w:hAnsi="Times New Roman"/>
          <w:b/>
          <w:bCs/>
          <w:sz w:val="24"/>
          <w:szCs w:val="24"/>
          <w:u w:val="single"/>
        </w:rPr>
        <w:t>z</w:t>
      </w:r>
      <w:r w:rsidR="00C13F34" w:rsidRPr="00C13F34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C13F34">
        <w:rPr>
          <w:rFonts w:ascii="Times New Roman" w:hAnsi="Times New Roman"/>
          <w:b/>
          <w:bCs/>
          <w:sz w:val="24"/>
          <w:szCs w:val="24"/>
          <w:u w:val="single"/>
        </w:rPr>
        <w:t>egészségügyi</w:t>
      </w:r>
      <w:r w:rsidR="00C13F34" w:rsidRPr="001373D9">
        <w:rPr>
          <w:rFonts w:ascii="Times New Roman" w:hAnsi="Times New Roman"/>
          <w:b/>
          <w:bCs/>
          <w:sz w:val="24"/>
          <w:szCs w:val="24"/>
          <w:u w:val="single"/>
        </w:rPr>
        <w:t xml:space="preserve"> szolgáltatók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20</w:t>
      </w:r>
      <w:r w:rsidR="000C4CB3">
        <w:rPr>
          <w:rFonts w:ascii="Times New Roman" w:hAnsi="Times New Roman"/>
          <w:b/>
          <w:bCs/>
          <w:sz w:val="24"/>
          <w:szCs w:val="24"/>
          <w:u w:val="single"/>
        </w:rPr>
        <w:t>2</w:t>
      </w:r>
      <w:r w:rsidR="00855B3C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. évi </w:t>
      </w:r>
      <w:r w:rsidRPr="001373D9">
        <w:rPr>
          <w:rFonts w:ascii="Times New Roman" w:hAnsi="Times New Roman"/>
          <w:b/>
          <w:bCs/>
          <w:sz w:val="24"/>
          <w:szCs w:val="24"/>
          <w:u w:val="single"/>
        </w:rPr>
        <w:t>támogat</w:t>
      </w:r>
      <w:r w:rsidR="00C13F34">
        <w:rPr>
          <w:rFonts w:ascii="Times New Roman" w:hAnsi="Times New Roman"/>
          <w:b/>
          <w:bCs/>
          <w:sz w:val="24"/>
          <w:szCs w:val="24"/>
          <w:u w:val="single"/>
        </w:rPr>
        <w:t>ására vonatkozó</w:t>
      </w:r>
      <w:r w:rsidRPr="001373D9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pályázat kiírásáról</w:t>
      </w:r>
    </w:p>
    <w:p w:rsidR="00C14939" w:rsidRDefault="00C14939" w:rsidP="00B3541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204E" w:rsidRPr="00EA4D17" w:rsidRDefault="00A2368B" w:rsidP="00B3541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4D17">
        <w:rPr>
          <w:rFonts w:ascii="Times New Roman" w:hAnsi="Times New Roman"/>
          <w:sz w:val="24"/>
          <w:szCs w:val="24"/>
        </w:rPr>
        <w:t>Budapest Főváros VII. kerület Erzsébetváros Önkormányzata Képviselő-testülete Művelődési, Kulturális és Szociális Bizottsága úgy dönt, hogy</w:t>
      </w:r>
      <w:r w:rsidR="00EF483F">
        <w:rPr>
          <w:rFonts w:ascii="Times New Roman" w:hAnsi="Times New Roman"/>
          <w:sz w:val="24"/>
          <w:szCs w:val="24"/>
        </w:rPr>
        <w:t>:</w:t>
      </w:r>
    </w:p>
    <w:p w:rsidR="00A2204E" w:rsidRPr="00EA4D17" w:rsidRDefault="00A2204E" w:rsidP="00A2204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204E" w:rsidRPr="00320E88" w:rsidRDefault="00A2368B" w:rsidP="00A2204E">
      <w:pPr>
        <w:numPr>
          <w:ilvl w:val="0"/>
          <w:numId w:val="22"/>
        </w:numPr>
        <w:spacing w:after="160" w:line="259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446EC6">
        <w:rPr>
          <w:rFonts w:ascii="Times New Roman" w:hAnsi="Times New Roman"/>
          <w:sz w:val="24"/>
          <w:szCs w:val="24"/>
        </w:rPr>
        <w:t>ályázati felhívást tesz közzé a</w:t>
      </w:r>
      <w:r w:rsidR="00D331E1">
        <w:rPr>
          <w:rFonts w:ascii="Times New Roman" w:hAnsi="Times New Roman"/>
          <w:sz w:val="24"/>
          <w:szCs w:val="24"/>
        </w:rPr>
        <w:t xml:space="preserve">z egészségügyi </w:t>
      </w:r>
      <w:r w:rsidR="00446EC6" w:rsidRPr="00486E39">
        <w:rPr>
          <w:rFonts w:ascii="Times New Roman" w:hAnsi="Times New Roman"/>
          <w:sz w:val="24"/>
          <w:szCs w:val="24"/>
        </w:rPr>
        <w:t xml:space="preserve">szolgáltatók </w:t>
      </w:r>
      <w:r w:rsidR="00D331E1">
        <w:rPr>
          <w:rFonts w:ascii="Times New Roman" w:hAnsi="Times New Roman"/>
          <w:sz w:val="24"/>
          <w:szCs w:val="24"/>
        </w:rPr>
        <w:t>2025</w:t>
      </w:r>
      <w:r w:rsidR="00446EC6">
        <w:rPr>
          <w:rFonts w:ascii="Times New Roman" w:hAnsi="Times New Roman"/>
          <w:sz w:val="24"/>
          <w:szCs w:val="24"/>
        </w:rPr>
        <w:t xml:space="preserve">. évi </w:t>
      </w:r>
      <w:r w:rsidR="00446EC6" w:rsidRPr="00486E39">
        <w:rPr>
          <w:rFonts w:ascii="Times New Roman" w:hAnsi="Times New Roman"/>
          <w:sz w:val="24"/>
          <w:szCs w:val="24"/>
        </w:rPr>
        <w:t>támogatására</w:t>
      </w:r>
      <w:r w:rsidR="00446EC6">
        <w:rPr>
          <w:rFonts w:ascii="Times New Roman" w:hAnsi="Times New Roman"/>
          <w:sz w:val="24"/>
          <w:szCs w:val="24"/>
        </w:rPr>
        <w:t xml:space="preserve">. A határozat </w:t>
      </w:r>
      <w:r>
        <w:rPr>
          <w:rFonts w:ascii="Times New Roman" w:hAnsi="Times New Roman"/>
          <w:sz w:val="24"/>
          <w:szCs w:val="24"/>
        </w:rPr>
        <w:t xml:space="preserve">1-2. </w:t>
      </w:r>
      <w:r w:rsidR="00446EC6">
        <w:rPr>
          <w:rFonts w:ascii="Times New Roman" w:hAnsi="Times New Roman"/>
          <w:sz w:val="24"/>
          <w:szCs w:val="24"/>
        </w:rPr>
        <w:t>mellékletét képező pályázati felhívást és mellékleteit elfogadja</w:t>
      </w:r>
      <w:r w:rsidR="00446EC6" w:rsidRPr="00F0237F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A2204E" w:rsidRDefault="00A2368B" w:rsidP="00A2204E">
      <w:pPr>
        <w:pStyle w:val="Listaszerbekezds"/>
        <w:numPr>
          <w:ilvl w:val="0"/>
          <w:numId w:val="22"/>
        </w:numPr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446EC6" w:rsidRPr="00486E39">
        <w:rPr>
          <w:rFonts w:ascii="Times New Roman" w:hAnsi="Times New Roman"/>
          <w:sz w:val="24"/>
          <w:szCs w:val="24"/>
        </w:rPr>
        <w:t xml:space="preserve"> pályázati felhívás helyben szokásos módon történő közzétételéről a Polgármesteri Hivatal Humánszolgáltató Irodája gondoskodik</w:t>
      </w:r>
      <w:r w:rsidR="00446EC6">
        <w:rPr>
          <w:rFonts w:ascii="Times New Roman" w:hAnsi="Times New Roman"/>
          <w:sz w:val="24"/>
          <w:szCs w:val="24"/>
        </w:rPr>
        <w:t>.</w:t>
      </w:r>
    </w:p>
    <w:p w:rsidR="00C14939" w:rsidRDefault="00C14939" w:rsidP="00A2204E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A2204E" w:rsidRPr="001373D9" w:rsidRDefault="00A2368B" w:rsidP="00A2204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373D9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1373D9">
        <w:rPr>
          <w:rFonts w:ascii="Times New Roman" w:hAnsi="Times New Roman"/>
          <w:sz w:val="24"/>
          <w:szCs w:val="24"/>
        </w:rPr>
        <w:tab/>
      </w:r>
      <w:r w:rsidR="00521404">
        <w:rPr>
          <w:rFonts w:ascii="Times New Roman" w:hAnsi="Times New Roman"/>
          <w:sz w:val="24"/>
          <w:szCs w:val="24"/>
        </w:rPr>
        <w:t>Dr. Pleva Dániel</w:t>
      </w:r>
      <w:r w:rsidR="000871BF" w:rsidRPr="000871BF">
        <w:rPr>
          <w:rFonts w:ascii="Times New Roman" w:hAnsi="Times New Roman"/>
          <w:sz w:val="24"/>
          <w:szCs w:val="24"/>
        </w:rPr>
        <w:t xml:space="preserve"> bizottsági elnök</w:t>
      </w:r>
    </w:p>
    <w:p w:rsidR="00A2204E" w:rsidRPr="00000361" w:rsidRDefault="00A2368B" w:rsidP="00A2204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00361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000361">
        <w:rPr>
          <w:rFonts w:ascii="Times New Roman" w:hAnsi="Times New Roman"/>
          <w:sz w:val="24"/>
          <w:szCs w:val="24"/>
          <w:u w:val="single"/>
        </w:rPr>
        <w:t>:</w:t>
      </w:r>
      <w:r w:rsidRPr="00000361">
        <w:rPr>
          <w:rFonts w:ascii="Times New Roman" w:hAnsi="Times New Roman"/>
          <w:sz w:val="24"/>
          <w:szCs w:val="24"/>
        </w:rPr>
        <w:tab/>
      </w:r>
      <w:r w:rsidR="00173341" w:rsidRPr="00000361">
        <w:rPr>
          <w:rFonts w:ascii="Times New Roman" w:hAnsi="Times New Roman"/>
          <w:sz w:val="24"/>
          <w:szCs w:val="24"/>
        </w:rPr>
        <w:t>1. pont tekintetében</w:t>
      </w:r>
      <w:r w:rsidR="00EF483F" w:rsidRPr="00000361">
        <w:rPr>
          <w:rFonts w:ascii="Times New Roman" w:hAnsi="Times New Roman"/>
          <w:sz w:val="24"/>
          <w:szCs w:val="24"/>
        </w:rPr>
        <w:t>:</w:t>
      </w:r>
      <w:r w:rsidR="00173341" w:rsidRPr="00000361">
        <w:rPr>
          <w:rFonts w:ascii="Times New Roman" w:hAnsi="Times New Roman"/>
          <w:sz w:val="24"/>
          <w:szCs w:val="24"/>
        </w:rPr>
        <w:t xml:space="preserve"> </w:t>
      </w:r>
      <w:r w:rsidR="00521404" w:rsidRPr="00000361">
        <w:rPr>
          <w:rFonts w:ascii="Times New Roman" w:hAnsi="Times New Roman"/>
          <w:sz w:val="24"/>
          <w:szCs w:val="24"/>
        </w:rPr>
        <w:t>202</w:t>
      </w:r>
      <w:r w:rsidR="00521404" w:rsidRPr="004B1475">
        <w:rPr>
          <w:rFonts w:ascii="Times New Roman" w:hAnsi="Times New Roman"/>
          <w:sz w:val="24"/>
          <w:szCs w:val="24"/>
        </w:rPr>
        <w:t>5</w:t>
      </w:r>
      <w:r w:rsidRPr="00000361">
        <w:rPr>
          <w:rFonts w:ascii="Times New Roman" w:hAnsi="Times New Roman"/>
          <w:sz w:val="24"/>
          <w:szCs w:val="24"/>
        </w:rPr>
        <w:t xml:space="preserve">. március </w:t>
      </w:r>
      <w:r w:rsidR="00000361" w:rsidRPr="00000361">
        <w:rPr>
          <w:rFonts w:ascii="Times New Roman" w:hAnsi="Times New Roman"/>
          <w:sz w:val="24"/>
          <w:szCs w:val="24"/>
        </w:rPr>
        <w:t>1</w:t>
      </w:r>
      <w:r w:rsidR="00000361" w:rsidRPr="004B1475">
        <w:rPr>
          <w:rFonts w:ascii="Times New Roman" w:hAnsi="Times New Roman"/>
          <w:sz w:val="24"/>
          <w:szCs w:val="24"/>
        </w:rPr>
        <w:t>7</w:t>
      </w:r>
      <w:r w:rsidRPr="00000361">
        <w:rPr>
          <w:rFonts w:ascii="Times New Roman" w:hAnsi="Times New Roman"/>
          <w:sz w:val="24"/>
          <w:szCs w:val="24"/>
        </w:rPr>
        <w:t>.</w:t>
      </w:r>
    </w:p>
    <w:p w:rsidR="00173341" w:rsidRPr="00000361" w:rsidRDefault="00A2368B" w:rsidP="00173341">
      <w:pPr>
        <w:spacing w:after="0"/>
        <w:ind w:left="993"/>
        <w:jc w:val="both"/>
        <w:rPr>
          <w:rFonts w:ascii="Times New Roman" w:hAnsi="Times New Roman"/>
          <w:sz w:val="24"/>
          <w:szCs w:val="24"/>
        </w:rPr>
      </w:pPr>
      <w:r w:rsidRPr="00000361">
        <w:rPr>
          <w:rFonts w:ascii="Times New Roman" w:hAnsi="Times New Roman"/>
          <w:sz w:val="24"/>
          <w:szCs w:val="24"/>
        </w:rPr>
        <w:tab/>
        <w:t>2. pont tekintetében</w:t>
      </w:r>
      <w:r w:rsidR="00EF483F" w:rsidRPr="00000361">
        <w:rPr>
          <w:rFonts w:ascii="Times New Roman" w:hAnsi="Times New Roman"/>
          <w:sz w:val="24"/>
          <w:szCs w:val="24"/>
        </w:rPr>
        <w:t>:</w:t>
      </w:r>
      <w:r w:rsidRPr="00000361">
        <w:rPr>
          <w:rFonts w:ascii="Times New Roman" w:hAnsi="Times New Roman"/>
          <w:sz w:val="24"/>
          <w:szCs w:val="24"/>
        </w:rPr>
        <w:t xml:space="preserve"> </w:t>
      </w:r>
      <w:r w:rsidR="00000361" w:rsidRPr="00000361">
        <w:rPr>
          <w:rFonts w:ascii="Times New Roman" w:hAnsi="Times New Roman"/>
          <w:sz w:val="24"/>
          <w:szCs w:val="24"/>
        </w:rPr>
        <w:t>202</w:t>
      </w:r>
      <w:r w:rsidR="00000361" w:rsidRPr="004B1475">
        <w:rPr>
          <w:rFonts w:ascii="Times New Roman" w:hAnsi="Times New Roman"/>
          <w:sz w:val="24"/>
          <w:szCs w:val="24"/>
        </w:rPr>
        <w:t>5</w:t>
      </w:r>
      <w:r w:rsidRPr="00000361">
        <w:rPr>
          <w:rFonts w:ascii="Times New Roman" w:hAnsi="Times New Roman"/>
          <w:sz w:val="24"/>
          <w:szCs w:val="24"/>
        </w:rPr>
        <w:t xml:space="preserve">. </w:t>
      </w:r>
      <w:r w:rsidR="001C5C81" w:rsidRPr="00000361">
        <w:rPr>
          <w:rFonts w:ascii="Times New Roman" w:hAnsi="Times New Roman"/>
          <w:sz w:val="24"/>
          <w:szCs w:val="24"/>
        </w:rPr>
        <w:t>március</w:t>
      </w:r>
      <w:r w:rsidRPr="00000361">
        <w:rPr>
          <w:rFonts w:ascii="Times New Roman" w:hAnsi="Times New Roman"/>
          <w:sz w:val="24"/>
          <w:szCs w:val="24"/>
        </w:rPr>
        <w:t xml:space="preserve"> 26.</w:t>
      </w:r>
    </w:p>
    <w:bookmarkEnd w:id="2"/>
    <w:p w:rsidR="001864E4" w:rsidRPr="00000361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Pr="00000361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A2368B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00361"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765144868"/>
          <w:placeholder>
            <w:docPart w:val="68E98E97C2B24065B5C01400D09331C9"/>
          </w:placeholder>
        </w:sdtPr>
        <w:sdtEndPr/>
        <w:sdtContent>
          <w:r w:rsidR="00000361" w:rsidRPr="00000361">
            <w:rPr>
              <w:rFonts w:ascii="Times New Roman" w:hAnsi="Times New Roman"/>
              <w:sz w:val="24"/>
            </w:rPr>
            <w:t>202</w:t>
          </w:r>
          <w:r w:rsidR="00000361" w:rsidRPr="004B1475">
            <w:rPr>
              <w:rFonts w:ascii="Times New Roman" w:hAnsi="Times New Roman"/>
              <w:sz w:val="24"/>
            </w:rPr>
            <w:t>5</w:t>
          </w:r>
        </w:sdtContent>
      </w:sdt>
      <w:r w:rsidRPr="00000361"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637006833"/>
          <w:placeholder>
            <w:docPart w:val="68E98E97C2B24065B5C01400D09331C9"/>
          </w:placeholder>
        </w:sdtPr>
        <w:sdtEndPr/>
        <w:sdtContent>
          <w:proofErr w:type="gramStart"/>
          <w:r w:rsidRPr="00000361">
            <w:rPr>
              <w:rFonts w:ascii="Times New Roman" w:hAnsi="Times New Roman"/>
              <w:sz w:val="24"/>
            </w:rPr>
            <w:t>március</w:t>
          </w:r>
          <w:proofErr w:type="gramEnd"/>
        </w:sdtContent>
      </w:sdt>
      <w:r w:rsidRPr="00000361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793946407"/>
          <w:placeholder>
            <w:docPart w:val="68E98E97C2B24065B5C01400D09331C9"/>
          </w:placeholder>
        </w:sdtPr>
        <w:sdtEndPr/>
        <w:sdtContent>
          <w:r w:rsidR="0044544A">
            <w:rPr>
              <w:rFonts w:ascii="Times New Roman" w:hAnsi="Times New Roman"/>
              <w:sz w:val="24"/>
              <w:szCs w:val="24"/>
            </w:rPr>
            <w:t>6</w:t>
          </w:r>
        </w:sdtContent>
      </w:sdt>
      <w:r w:rsidRPr="00000361">
        <w:rPr>
          <w:rFonts w:ascii="Times New Roman" w:hAnsi="Times New Roman"/>
          <w:sz w:val="24"/>
          <w:szCs w:val="24"/>
        </w:rPr>
        <w:t>.</w:t>
      </w:r>
    </w:p>
    <w:p w:rsidR="0095356F" w:rsidRDefault="0095356F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5356F" w:rsidRPr="00000361" w:rsidRDefault="0095356F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000361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F483F" w:rsidRPr="00000361" w:rsidRDefault="00A2368B" w:rsidP="00683E5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 w:rsidRPr="00000361">
        <w:rPr>
          <w:rFonts w:ascii="Times New Roman" w:hAnsi="Times New Roman"/>
          <w:sz w:val="24"/>
          <w:szCs w:val="24"/>
          <w:lang w:val="x-none"/>
        </w:rPr>
        <w:tab/>
      </w:r>
      <w:r w:rsidRPr="00000361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1405787810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r w:rsidRPr="00000361"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EF483F" w:rsidRPr="00000361" w:rsidRDefault="00A2368B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00361">
        <w:rPr>
          <w:rFonts w:ascii="Times New Roman" w:hAnsi="Times New Roman"/>
          <w:sz w:val="24"/>
          <w:szCs w:val="24"/>
          <w:lang w:val="x-none"/>
        </w:rPr>
        <w:tab/>
      </w:r>
      <w:r w:rsidRPr="00000361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1445823486"/>
          <w:placeholder>
            <w:docPart w:val="FEF9A06F3E904DD3A3FDC50B625CCD8B"/>
          </w:placeholder>
        </w:sdtPr>
        <w:sdtEndPr/>
        <w:sdtContent>
          <w:r w:rsidRPr="00000361">
            <w:rPr>
              <w:rFonts w:ascii="Times New Roman" w:hAnsi="Times New Roman"/>
              <w:sz w:val="24"/>
            </w:rPr>
            <w:t>irodavezető</w:t>
          </w:r>
        </w:sdtContent>
      </w:sdt>
    </w:p>
    <w:p w:rsidR="008C204C" w:rsidRPr="00000361" w:rsidRDefault="008C204C" w:rsidP="00683E5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361" w:rsidRDefault="00000361" w:rsidP="008C204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000361" w:rsidRDefault="00000361" w:rsidP="008C204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8C204C" w:rsidRPr="00000361" w:rsidRDefault="00A2368B" w:rsidP="008C204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000361">
        <w:rPr>
          <w:rFonts w:ascii="Times New Roman" w:hAnsi="Times New Roman"/>
          <w:sz w:val="24"/>
          <w:szCs w:val="24"/>
          <w:u w:val="single"/>
        </w:rPr>
        <w:t>Határozati javaslat mellékletei:</w:t>
      </w:r>
    </w:p>
    <w:p w:rsidR="008C204C" w:rsidRPr="00000361" w:rsidRDefault="00A2368B" w:rsidP="008C204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00361">
        <w:rPr>
          <w:rFonts w:ascii="Times New Roman" w:hAnsi="Times New Roman"/>
          <w:sz w:val="24"/>
          <w:szCs w:val="24"/>
        </w:rPr>
        <w:t>1. melléklet: Pályázati felhívás a</w:t>
      </w:r>
      <w:r w:rsidR="00000361" w:rsidRPr="004B1475">
        <w:rPr>
          <w:rFonts w:ascii="Times New Roman" w:hAnsi="Times New Roman"/>
          <w:sz w:val="24"/>
          <w:szCs w:val="24"/>
        </w:rPr>
        <w:t xml:space="preserve">z egészségügyi </w:t>
      </w:r>
      <w:r w:rsidRPr="00000361">
        <w:rPr>
          <w:rFonts w:ascii="Times New Roman" w:hAnsi="Times New Roman"/>
          <w:sz w:val="24"/>
          <w:szCs w:val="24"/>
        </w:rPr>
        <w:t xml:space="preserve">szolgáltatók </w:t>
      </w:r>
      <w:r w:rsidR="00000361" w:rsidRPr="00000361">
        <w:rPr>
          <w:rFonts w:ascii="Times New Roman" w:hAnsi="Times New Roman"/>
          <w:sz w:val="24"/>
          <w:szCs w:val="24"/>
        </w:rPr>
        <w:t>202</w:t>
      </w:r>
      <w:r w:rsidR="00000361" w:rsidRPr="004B1475">
        <w:rPr>
          <w:rFonts w:ascii="Times New Roman" w:hAnsi="Times New Roman"/>
          <w:sz w:val="24"/>
          <w:szCs w:val="24"/>
        </w:rPr>
        <w:t>5</w:t>
      </w:r>
      <w:r w:rsidRPr="00000361">
        <w:rPr>
          <w:rFonts w:ascii="Times New Roman" w:hAnsi="Times New Roman"/>
          <w:sz w:val="24"/>
          <w:szCs w:val="24"/>
        </w:rPr>
        <w:t>. évi támogatására</w:t>
      </w:r>
    </w:p>
    <w:p w:rsidR="008A398E" w:rsidRPr="00436FFB" w:rsidRDefault="00A2368B" w:rsidP="00C14939">
      <w:pPr>
        <w:spacing w:after="0" w:line="240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  <w:r w:rsidRPr="00000361">
        <w:rPr>
          <w:rFonts w:ascii="Times New Roman" w:hAnsi="Times New Roman"/>
          <w:sz w:val="24"/>
          <w:szCs w:val="24"/>
        </w:rPr>
        <w:t>2. melléklet: Pályázati felhívás mellékletei a</w:t>
      </w:r>
      <w:r w:rsidR="00000361" w:rsidRPr="004B1475">
        <w:rPr>
          <w:rFonts w:ascii="Times New Roman" w:hAnsi="Times New Roman"/>
          <w:sz w:val="24"/>
          <w:szCs w:val="24"/>
        </w:rPr>
        <w:t xml:space="preserve">z egészségügyi </w:t>
      </w:r>
      <w:r w:rsidRPr="00000361">
        <w:rPr>
          <w:rFonts w:ascii="Times New Roman" w:hAnsi="Times New Roman"/>
          <w:sz w:val="24"/>
          <w:szCs w:val="24"/>
        </w:rPr>
        <w:t xml:space="preserve">szolgáltatók </w:t>
      </w:r>
      <w:r w:rsidR="00000361" w:rsidRPr="00000361">
        <w:rPr>
          <w:rFonts w:ascii="Times New Roman" w:hAnsi="Times New Roman"/>
          <w:sz w:val="24"/>
          <w:szCs w:val="24"/>
        </w:rPr>
        <w:t>202</w:t>
      </w:r>
      <w:r w:rsidR="00000361" w:rsidRPr="004B1475">
        <w:rPr>
          <w:rFonts w:ascii="Times New Roman" w:hAnsi="Times New Roman"/>
          <w:sz w:val="24"/>
          <w:szCs w:val="24"/>
        </w:rPr>
        <w:t>5</w:t>
      </w:r>
      <w:r w:rsidRPr="00000361">
        <w:rPr>
          <w:rFonts w:ascii="Times New Roman" w:hAnsi="Times New Roman"/>
          <w:sz w:val="24"/>
          <w:szCs w:val="24"/>
        </w:rPr>
        <w:t>. évi támogatására</w:t>
      </w:r>
    </w:p>
    <w:bookmarkEnd w:id="0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bookmarkEnd w:id="1"/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098" w:rsidRDefault="00925098">
      <w:pPr>
        <w:spacing w:after="0" w:line="240" w:lineRule="auto"/>
      </w:pPr>
      <w:r>
        <w:separator/>
      </w:r>
    </w:p>
  </w:endnote>
  <w:endnote w:type="continuationSeparator" w:id="0">
    <w:p w:rsidR="00925098" w:rsidRDefault="009250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A2368B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346597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098" w:rsidRDefault="00925098">
      <w:pPr>
        <w:spacing w:after="0" w:line="240" w:lineRule="auto"/>
      </w:pPr>
      <w:r>
        <w:separator/>
      </w:r>
    </w:p>
  </w:footnote>
  <w:footnote w:type="continuationSeparator" w:id="0">
    <w:p w:rsidR="00925098" w:rsidRDefault="009250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AF46B4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7F286E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9CE411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5CCFAF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37871E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330221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C74A3E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79E0C7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2F2E6B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145429F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E96AEB2" w:tentative="1">
      <w:start w:val="1"/>
      <w:numFmt w:val="lowerLetter"/>
      <w:lvlText w:val="%2."/>
      <w:lvlJc w:val="left"/>
      <w:pPr>
        <w:ind w:left="1440" w:hanging="360"/>
      </w:pPr>
    </w:lvl>
    <w:lvl w:ilvl="2" w:tplc="70AE32AA" w:tentative="1">
      <w:start w:val="1"/>
      <w:numFmt w:val="lowerRoman"/>
      <w:lvlText w:val="%3."/>
      <w:lvlJc w:val="right"/>
      <w:pPr>
        <w:ind w:left="2160" w:hanging="180"/>
      </w:pPr>
    </w:lvl>
    <w:lvl w:ilvl="3" w:tplc="F296FC66" w:tentative="1">
      <w:start w:val="1"/>
      <w:numFmt w:val="decimal"/>
      <w:lvlText w:val="%4."/>
      <w:lvlJc w:val="left"/>
      <w:pPr>
        <w:ind w:left="2880" w:hanging="360"/>
      </w:pPr>
    </w:lvl>
    <w:lvl w:ilvl="4" w:tplc="58D4237C" w:tentative="1">
      <w:start w:val="1"/>
      <w:numFmt w:val="lowerLetter"/>
      <w:lvlText w:val="%5."/>
      <w:lvlJc w:val="left"/>
      <w:pPr>
        <w:ind w:left="3600" w:hanging="360"/>
      </w:pPr>
    </w:lvl>
    <w:lvl w:ilvl="5" w:tplc="B6488238" w:tentative="1">
      <w:start w:val="1"/>
      <w:numFmt w:val="lowerRoman"/>
      <w:lvlText w:val="%6."/>
      <w:lvlJc w:val="right"/>
      <w:pPr>
        <w:ind w:left="4320" w:hanging="180"/>
      </w:pPr>
    </w:lvl>
    <w:lvl w:ilvl="6" w:tplc="1B36290E" w:tentative="1">
      <w:start w:val="1"/>
      <w:numFmt w:val="decimal"/>
      <w:lvlText w:val="%7."/>
      <w:lvlJc w:val="left"/>
      <w:pPr>
        <w:ind w:left="5040" w:hanging="360"/>
      </w:pPr>
    </w:lvl>
    <w:lvl w:ilvl="7" w:tplc="8C007520" w:tentative="1">
      <w:start w:val="1"/>
      <w:numFmt w:val="lowerLetter"/>
      <w:lvlText w:val="%8."/>
      <w:lvlJc w:val="left"/>
      <w:pPr>
        <w:ind w:left="5760" w:hanging="360"/>
      </w:pPr>
    </w:lvl>
    <w:lvl w:ilvl="8" w:tplc="C1DA475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D3AE56D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DCE1A8E" w:tentative="1">
      <w:start w:val="1"/>
      <w:numFmt w:val="lowerLetter"/>
      <w:lvlText w:val="%2."/>
      <w:lvlJc w:val="left"/>
      <w:pPr>
        <w:ind w:left="1800" w:hanging="360"/>
      </w:pPr>
    </w:lvl>
    <w:lvl w:ilvl="2" w:tplc="141E453E" w:tentative="1">
      <w:start w:val="1"/>
      <w:numFmt w:val="lowerRoman"/>
      <w:lvlText w:val="%3."/>
      <w:lvlJc w:val="right"/>
      <w:pPr>
        <w:ind w:left="2520" w:hanging="180"/>
      </w:pPr>
    </w:lvl>
    <w:lvl w:ilvl="3" w:tplc="BE3C997C" w:tentative="1">
      <w:start w:val="1"/>
      <w:numFmt w:val="decimal"/>
      <w:lvlText w:val="%4."/>
      <w:lvlJc w:val="left"/>
      <w:pPr>
        <w:ind w:left="3240" w:hanging="360"/>
      </w:pPr>
    </w:lvl>
    <w:lvl w:ilvl="4" w:tplc="9BEE8334" w:tentative="1">
      <w:start w:val="1"/>
      <w:numFmt w:val="lowerLetter"/>
      <w:lvlText w:val="%5."/>
      <w:lvlJc w:val="left"/>
      <w:pPr>
        <w:ind w:left="3960" w:hanging="360"/>
      </w:pPr>
    </w:lvl>
    <w:lvl w:ilvl="5" w:tplc="DE308C56" w:tentative="1">
      <w:start w:val="1"/>
      <w:numFmt w:val="lowerRoman"/>
      <w:lvlText w:val="%6."/>
      <w:lvlJc w:val="right"/>
      <w:pPr>
        <w:ind w:left="4680" w:hanging="180"/>
      </w:pPr>
    </w:lvl>
    <w:lvl w:ilvl="6" w:tplc="3DA688D8" w:tentative="1">
      <w:start w:val="1"/>
      <w:numFmt w:val="decimal"/>
      <w:lvlText w:val="%7."/>
      <w:lvlJc w:val="left"/>
      <w:pPr>
        <w:ind w:left="5400" w:hanging="360"/>
      </w:pPr>
    </w:lvl>
    <w:lvl w:ilvl="7" w:tplc="3FA27C96" w:tentative="1">
      <w:start w:val="1"/>
      <w:numFmt w:val="lowerLetter"/>
      <w:lvlText w:val="%8."/>
      <w:lvlJc w:val="left"/>
      <w:pPr>
        <w:ind w:left="6120" w:hanging="360"/>
      </w:pPr>
    </w:lvl>
    <w:lvl w:ilvl="8" w:tplc="F808111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854842"/>
    <w:multiLevelType w:val="hybridMultilevel"/>
    <w:tmpl w:val="47AA9AFA"/>
    <w:lvl w:ilvl="0" w:tplc="FD72A37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B2C0F0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6E6C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DED5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46A5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5944F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3620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185C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0477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3941A9"/>
    <w:multiLevelType w:val="hybridMultilevel"/>
    <w:tmpl w:val="4DCE3FB2"/>
    <w:lvl w:ilvl="0" w:tplc="A6FA34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D6E53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570D4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4A88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8C1F4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B287F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C6B9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4E6A4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FDA1E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B81EC9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FE03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84C5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D6CC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C8D3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256D4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0467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00F3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1000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930EEC4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EAD8EEA8" w:tentative="1">
      <w:start w:val="1"/>
      <w:numFmt w:val="lowerLetter"/>
      <w:lvlText w:val="%2."/>
      <w:lvlJc w:val="left"/>
      <w:pPr>
        <w:ind w:left="1146" w:hanging="360"/>
      </w:pPr>
    </w:lvl>
    <w:lvl w:ilvl="2" w:tplc="2780A302" w:tentative="1">
      <w:start w:val="1"/>
      <w:numFmt w:val="lowerRoman"/>
      <w:lvlText w:val="%3."/>
      <w:lvlJc w:val="right"/>
      <w:pPr>
        <w:ind w:left="1866" w:hanging="180"/>
      </w:pPr>
    </w:lvl>
    <w:lvl w:ilvl="3" w:tplc="173C9994" w:tentative="1">
      <w:start w:val="1"/>
      <w:numFmt w:val="decimal"/>
      <w:lvlText w:val="%4."/>
      <w:lvlJc w:val="left"/>
      <w:pPr>
        <w:ind w:left="2586" w:hanging="360"/>
      </w:pPr>
    </w:lvl>
    <w:lvl w:ilvl="4" w:tplc="45649FEE" w:tentative="1">
      <w:start w:val="1"/>
      <w:numFmt w:val="lowerLetter"/>
      <w:lvlText w:val="%5."/>
      <w:lvlJc w:val="left"/>
      <w:pPr>
        <w:ind w:left="3306" w:hanging="360"/>
      </w:pPr>
    </w:lvl>
    <w:lvl w:ilvl="5" w:tplc="DF9E317A" w:tentative="1">
      <w:start w:val="1"/>
      <w:numFmt w:val="lowerRoman"/>
      <w:lvlText w:val="%6."/>
      <w:lvlJc w:val="right"/>
      <w:pPr>
        <w:ind w:left="4026" w:hanging="180"/>
      </w:pPr>
    </w:lvl>
    <w:lvl w:ilvl="6" w:tplc="645EE732" w:tentative="1">
      <w:start w:val="1"/>
      <w:numFmt w:val="decimal"/>
      <w:lvlText w:val="%7."/>
      <w:lvlJc w:val="left"/>
      <w:pPr>
        <w:ind w:left="4746" w:hanging="360"/>
      </w:pPr>
    </w:lvl>
    <w:lvl w:ilvl="7" w:tplc="1EE8FB76" w:tentative="1">
      <w:start w:val="1"/>
      <w:numFmt w:val="lowerLetter"/>
      <w:lvlText w:val="%8."/>
      <w:lvlJc w:val="left"/>
      <w:pPr>
        <w:ind w:left="5466" w:hanging="360"/>
      </w:pPr>
    </w:lvl>
    <w:lvl w:ilvl="8" w:tplc="6F72FEC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50BCAFF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2927DDA" w:tentative="1">
      <w:start w:val="1"/>
      <w:numFmt w:val="lowerLetter"/>
      <w:lvlText w:val="%2."/>
      <w:lvlJc w:val="left"/>
      <w:pPr>
        <w:ind w:left="1440" w:hanging="360"/>
      </w:pPr>
    </w:lvl>
    <w:lvl w:ilvl="2" w:tplc="782801EE" w:tentative="1">
      <w:start w:val="1"/>
      <w:numFmt w:val="lowerRoman"/>
      <w:lvlText w:val="%3."/>
      <w:lvlJc w:val="right"/>
      <w:pPr>
        <w:ind w:left="2160" w:hanging="180"/>
      </w:pPr>
    </w:lvl>
    <w:lvl w:ilvl="3" w:tplc="862854EA" w:tentative="1">
      <w:start w:val="1"/>
      <w:numFmt w:val="decimal"/>
      <w:lvlText w:val="%4."/>
      <w:lvlJc w:val="left"/>
      <w:pPr>
        <w:ind w:left="2880" w:hanging="360"/>
      </w:pPr>
    </w:lvl>
    <w:lvl w:ilvl="4" w:tplc="156AC352" w:tentative="1">
      <w:start w:val="1"/>
      <w:numFmt w:val="lowerLetter"/>
      <w:lvlText w:val="%5."/>
      <w:lvlJc w:val="left"/>
      <w:pPr>
        <w:ind w:left="3600" w:hanging="360"/>
      </w:pPr>
    </w:lvl>
    <w:lvl w:ilvl="5" w:tplc="9FFE3DA2" w:tentative="1">
      <w:start w:val="1"/>
      <w:numFmt w:val="lowerRoman"/>
      <w:lvlText w:val="%6."/>
      <w:lvlJc w:val="right"/>
      <w:pPr>
        <w:ind w:left="4320" w:hanging="180"/>
      </w:pPr>
    </w:lvl>
    <w:lvl w:ilvl="6" w:tplc="D012E0CA" w:tentative="1">
      <w:start w:val="1"/>
      <w:numFmt w:val="decimal"/>
      <w:lvlText w:val="%7."/>
      <w:lvlJc w:val="left"/>
      <w:pPr>
        <w:ind w:left="5040" w:hanging="360"/>
      </w:pPr>
    </w:lvl>
    <w:lvl w:ilvl="7" w:tplc="4920AF38" w:tentative="1">
      <w:start w:val="1"/>
      <w:numFmt w:val="lowerLetter"/>
      <w:lvlText w:val="%8."/>
      <w:lvlJc w:val="left"/>
      <w:pPr>
        <w:ind w:left="5760" w:hanging="360"/>
      </w:pPr>
    </w:lvl>
    <w:lvl w:ilvl="8" w:tplc="6D6C2B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D0721AB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DFE0438">
      <w:start w:val="1"/>
      <w:numFmt w:val="lowerLetter"/>
      <w:lvlText w:val="%2."/>
      <w:lvlJc w:val="left"/>
      <w:pPr>
        <w:ind w:left="1365" w:hanging="360"/>
      </w:pPr>
    </w:lvl>
    <w:lvl w:ilvl="2" w:tplc="3BD0084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9EFA7168" w:tentative="1">
      <w:start w:val="1"/>
      <w:numFmt w:val="decimal"/>
      <w:lvlText w:val="%4."/>
      <w:lvlJc w:val="left"/>
      <w:pPr>
        <w:ind w:left="2805" w:hanging="360"/>
      </w:pPr>
    </w:lvl>
    <w:lvl w:ilvl="4" w:tplc="31CA5F88" w:tentative="1">
      <w:start w:val="1"/>
      <w:numFmt w:val="lowerLetter"/>
      <w:lvlText w:val="%5."/>
      <w:lvlJc w:val="left"/>
      <w:pPr>
        <w:ind w:left="3525" w:hanging="360"/>
      </w:pPr>
    </w:lvl>
    <w:lvl w:ilvl="5" w:tplc="7BC01380" w:tentative="1">
      <w:start w:val="1"/>
      <w:numFmt w:val="lowerRoman"/>
      <w:lvlText w:val="%6."/>
      <w:lvlJc w:val="right"/>
      <w:pPr>
        <w:ind w:left="4245" w:hanging="180"/>
      </w:pPr>
    </w:lvl>
    <w:lvl w:ilvl="6" w:tplc="7568B3B0" w:tentative="1">
      <w:start w:val="1"/>
      <w:numFmt w:val="decimal"/>
      <w:lvlText w:val="%7."/>
      <w:lvlJc w:val="left"/>
      <w:pPr>
        <w:ind w:left="4965" w:hanging="360"/>
      </w:pPr>
    </w:lvl>
    <w:lvl w:ilvl="7" w:tplc="E9B0B8F0" w:tentative="1">
      <w:start w:val="1"/>
      <w:numFmt w:val="lowerLetter"/>
      <w:lvlText w:val="%8."/>
      <w:lvlJc w:val="left"/>
      <w:pPr>
        <w:ind w:left="5685" w:hanging="360"/>
      </w:pPr>
    </w:lvl>
    <w:lvl w:ilvl="8" w:tplc="684CA29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1FD8033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39AD99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0ABF4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9AC647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1048AA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7AE928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BCDE0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AFE6FE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92AC9A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EDC220A"/>
    <w:multiLevelType w:val="hybridMultilevel"/>
    <w:tmpl w:val="50F42944"/>
    <w:lvl w:ilvl="0" w:tplc="68E2FC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6CE84F0" w:tentative="1">
      <w:start w:val="1"/>
      <w:numFmt w:val="lowerLetter"/>
      <w:lvlText w:val="%2."/>
      <w:lvlJc w:val="left"/>
      <w:pPr>
        <w:ind w:left="1440" w:hanging="360"/>
      </w:pPr>
    </w:lvl>
    <w:lvl w:ilvl="2" w:tplc="60A40134" w:tentative="1">
      <w:start w:val="1"/>
      <w:numFmt w:val="lowerRoman"/>
      <w:lvlText w:val="%3."/>
      <w:lvlJc w:val="right"/>
      <w:pPr>
        <w:ind w:left="2160" w:hanging="180"/>
      </w:pPr>
    </w:lvl>
    <w:lvl w:ilvl="3" w:tplc="6B4231C2" w:tentative="1">
      <w:start w:val="1"/>
      <w:numFmt w:val="decimal"/>
      <w:lvlText w:val="%4."/>
      <w:lvlJc w:val="left"/>
      <w:pPr>
        <w:ind w:left="2880" w:hanging="360"/>
      </w:pPr>
    </w:lvl>
    <w:lvl w:ilvl="4" w:tplc="6034FE5C" w:tentative="1">
      <w:start w:val="1"/>
      <w:numFmt w:val="lowerLetter"/>
      <w:lvlText w:val="%5."/>
      <w:lvlJc w:val="left"/>
      <w:pPr>
        <w:ind w:left="3600" w:hanging="360"/>
      </w:pPr>
    </w:lvl>
    <w:lvl w:ilvl="5" w:tplc="A5065F9A" w:tentative="1">
      <w:start w:val="1"/>
      <w:numFmt w:val="lowerRoman"/>
      <w:lvlText w:val="%6."/>
      <w:lvlJc w:val="right"/>
      <w:pPr>
        <w:ind w:left="4320" w:hanging="180"/>
      </w:pPr>
    </w:lvl>
    <w:lvl w:ilvl="6" w:tplc="1582728E" w:tentative="1">
      <w:start w:val="1"/>
      <w:numFmt w:val="decimal"/>
      <w:lvlText w:val="%7."/>
      <w:lvlJc w:val="left"/>
      <w:pPr>
        <w:ind w:left="5040" w:hanging="360"/>
      </w:pPr>
    </w:lvl>
    <w:lvl w:ilvl="7" w:tplc="4064B674" w:tentative="1">
      <w:start w:val="1"/>
      <w:numFmt w:val="lowerLetter"/>
      <w:lvlText w:val="%8."/>
      <w:lvlJc w:val="left"/>
      <w:pPr>
        <w:ind w:left="5760" w:hanging="360"/>
      </w:pPr>
    </w:lvl>
    <w:lvl w:ilvl="8" w:tplc="F04A08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566E5C"/>
    <w:multiLevelType w:val="hybridMultilevel"/>
    <w:tmpl w:val="2ED4CB8C"/>
    <w:lvl w:ilvl="0" w:tplc="5E28A0F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BD6033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97A30A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09867B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F6A0A5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D16A75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B267C0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67252D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016524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3B92B69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51CF7F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7EE526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3FE49C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6DA955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98AB2E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8EA984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634B11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68018D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A13C099E">
      <w:start w:val="1"/>
      <w:numFmt w:val="upperLetter"/>
      <w:lvlText w:val="%1."/>
      <w:lvlJc w:val="left"/>
      <w:pPr>
        <w:ind w:left="720" w:hanging="360"/>
      </w:pPr>
    </w:lvl>
    <w:lvl w:ilvl="1" w:tplc="436044C8" w:tentative="1">
      <w:start w:val="1"/>
      <w:numFmt w:val="lowerLetter"/>
      <w:lvlText w:val="%2."/>
      <w:lvlJc w:val="left"/>
      <w:pPr>
        <w:ind w:left="1440" w:hanging="360"/>
      </w:pPr>
    </w:lvl>
    <w:lvl w:ilvl="2" w:tplc="01EC15DC" w:tentative="1">
      <w:start w:val="1"/>
      <w:numFmt w:val="lowerRoman"/>
      <w:lvlText w:val="%3."/>
      <w:lvlJc w:val="right"/>
      <w:pPr>
        <w:ind w:left="2160" w:hanging="180"/>
      </w:pPr>
    </w:lvl>
    <w:lvl w:ilvl="3" w:tplc="01A0D89C" w:tentative="1">
      <w:start w:val="1"/>
      <w:numFmt w:val="decimal"/>
      <w:lvlText w:val="%4."/>
      <w:lvlJc w:val="left"/>
      <w:pPr>
        <w:ind w:left="2880" w:hanging="360"/>
      </w:pPr>
    </w:lvl>
    <w:lvl w:ilvl="4" w:tplc="73AC2588" w:tentative="1">
      <w:start w:val="1"/>
      <w:numFmt w:val="lowerLetter"/>
      <w:lvlText w:val="%5."/>
      <w:lvlJc w:val="left"/>
      <w:pPr>
        <w:ind w:left="3600" w:hanging="360"/>
      </w:pPr>
    </w:lvl>
    <w:lvl w:ilvl="5" w:tplc="3B582E84" w:tentative="1">
      <w:start w:val="1"/>
      <w:numFmt w:val="lowerRoman"/>
      <w:lvlText w:val="%6."/>
      <w:lvlJc w:val="right"/>
      <w:pPr>
        <w:ind w:left="4320" w:hanging="180"/>
      </w:pPr>
    </w:lvl>
    <w:lvl w:ilvl="6" w:tplc="E7C408CC" w:tentative="1">
      <w:start w:val="1"/>
      <w:numFmt w:val="decimal"/>
      <w:lvlText w:val="%7."/>
      <w:lvlJc w:val="left"/>
      <w:pPr>
        <w:ind w:left="5040" w:hanging="360"/>
      </w:pPr>
    </w:lvl>
    <w:lvl w:ilvl="7" w:tplc="B4607BF4" w:tentative="1">
      <w:start w:val="1"/>
      <w:numFmt w:val="lowerLetter"/>
      <w:lvlText w:val="%8."/>
      <w:lvlJc w:val="left"/>
      <w:pPr>
        <w:ind w:left="5760" w:hanging="360"/>
      </w:pPr>
    </w:lvl>
    <w:lvl w:ilvl="8" w:tplc="D98AFD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D11A6D3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82C46E0" w:tentative="1">
      <w:start w:val="1"/>
      <w:numFmt w:val="lowerLetter"/>
      <w:lvlText w:val="%2."/>
      <w:lvlJc w:val="left"/>
      <w:pPr>
        <w:ind w:left="1800" w:hanging="360"/>
      </w:pPr>
    </w:lvl>
    <w:lvl w:ilvl="2" w:tplc="83E803E8" w:tentative="1">
      <w:start w:val="1"/>
      <w:numFmt w:val="lowerRoman"/>
      <w:lvlText w:val="%3."/>
      <w:lvlJc w:val="right"/>
      <w:pPr>
        <w:ind w:left="2520" w:hanging="180"/>
      </w:pPr>
    </w:lvl>
    <w:lvl w:ilvl="3" w:tplc="2610AF82" w:tentative="1">
      <w:start w:val="1"/>
      <w:numFmt w:val="decimal"/>
      <w:lvlText w:val="%4."/>
      <w:lvlJc w:val="left"/>
      <w:pPr>
        <w:ind w:left="3240" w:hanging="360"/>
      </w:pPr>
    </w:lvl>
    <w:lvl w:ilvl="4" w:tplc="BE1E3B3E" w:tentative="1">
      <w:start w:val="1"/>
      <w:numFmt w:val="lowerLetter"/>
      <w:lvlText w:val="%5."/>
      <w:lvlJc w:val="left"/>
      <w:pPr>
        <w:ind w:left="3960" w:hanging="360"/>
      </w:pPr>
    </w:lvl>
    <w:lvl w:ilvl="5" w:tplc="2DEAD986" w:tentative="1">
      <w:start w:val="1"/>
      <w:numFmt w:val="lowerRoman"/>
      <w:lvlText w:val="%6."/>
      <w:lvlJc w:val="right"/>
      <w:pPr>
        <w:ind w:left="4680" w:hanging="180"/>
      </w:pPr>
    </w:lvl>
    <w:lvl w:ilvl="6" w:tplc="863C528E" w:tentative="1">
      <w:start w:val="1"/>
      <w:numFmt w:val="decimal"/>
      <w:lvlText w:val="%7."/>
      <w:lvlJc w:val="left"/>
      <w:pPr>
        <w:ind w:left="5400" w:hanging="360"/>
      </w:pPr>
    </w:lvl>
    <w:lvl w:ilvl="7" w:tplc="6E2ABC00" w:tentative="1">
      <w:start w:val="1"/>
      <w:numFmt w:val="lowerLetter"/>
      <w:lvlText w:val="%8."/>
      <w:lvlJc w:val="left"/>
      <w:pPr>
        <w:ind w:left="6120" w:hanging="360"/>
      </w:pPr>
    </w:lvl>
    <w:lvl w:ilvl="8" w:tplc="DB9A5FA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6A362BB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89C263C" w:tentative="1">
      <w:start w:val="1"/>
      <w:numFmt w:val="lowerLetter"/>
      <w:lvlText w:val="%2."/>
      <w:lvlJc w:val="left"/>
      <w:pPr>
        <w:ind w:left="1440" w:hanging="360"/>
      </w:pPr>
    </w:lvl>
    <w:lvl w:ilvl="2" w:tplc="4F18C7AA" w:tentative="1">
      <w:start w:val="1"/>
      <w:numFmt w:val="lowerRoman"/>
      <w:lvlText w:val="%3."/>
      <w:lvlJc w:val="right"/>
      <w:pPr>
        <w:ind w:left="2160" w:hanging="180"/>
      </w:pPr>
    </w:lvl>
    <w:lvl w:ilvl="3" w:tplc="6C8A829C" w:tentative="1">
      <w:start w:val="1"/>
      <w:numFmt w:val="decimal"/>
      <w:lvlText w:val="%4."/>
      <w:lvlJc w:val="left"/>
      <w:pPr>
        <w:ind w:left="2880" w:hanging="360"/>
      </w:pPr>
    </w:lvl>
    <w:lvl w:ilvl="4" w:tplc="2C38A59C" w:tentative="1">
      <w:start w:val="1"/>
      <w:numFmt w:val="lowerLetter"/>
      <w:lvlText w:val="%5."/>
      <w:lvlJc w:val="left"/>
      <w:pPr>
        <w:ind w:left="3600" w:hanging="360"/>
      </w:pPr>
    </w:lvl>
    <w:lvl w:ilvl="5" w:tplc="D438E082" w:tentative="1">
      <w:start w:val="1"/>
      <w:numFmt w:val="lowerRoman"/>
      <w:lvlText w:val="%6."/>
      <w:lvlJc w:val="right"/>
      <w:pPr>
        <w:ind w:left="4320" w:hanging="180"/>
      </w:pPr>
    </w:lvl>
    <w:lvl w:ilvl="6" w:tplc="855C9298" w:tentative="1">
      <w:start w:val="1"/>
      <w:numFmt w:val="decimal"/>
      <w:lvlText w:val="%7."/>
      <w:lvlJc w:val="left"/>
      <w:pPr>
        <w:ind w:left="5040" w:hanging="360"/>
      </w:pPr>
    </w:lvl>
    <w:lvl w:ilvl="7" w:tplc="38C2B464" w:tentative="1">
      <w:start w:val="1"/>
      <w:numFmt w:val="lowerLetter"/>
      <w:lvlText w:val="%8."/>
      <w:lvlJc w:val="left"/>
      <w:pPr>
        <w:ind w:left="5760" w:hanging="360"/>
      </w:pPr>
    </w:lvl>
    <w:lvl w:ilvl="8" w:tplc="F200A0E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E3AC042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90226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454F0F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CA5A633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160B8C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1DA493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9363EA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DBC0BB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EC8809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E2DA8BC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5B48EE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112C9D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D149BA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852187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09280E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56EB0E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5B4C3F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0AAC0C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E52ECA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94E8D6" w:tentative="1">
      <w:start w:val="1"/>
      <w:numFmt w:val="lowerLetter"/>
      <w:lvlText w:val="%2."/>
      <w:lvlJc w:val="left"/>
      <w:pPr>
        <w:ind w:left="1440" w:hanging="360"/>
      </w:pPr>
    </w:lvl>
    <w:lvl w:ilvl="2" w:tplc="DBC6D538" w:tentative="1">
      <w:start w:val="1"/>
      <w:numFmt w:val="lowerRoman"/>
      <w:lvlText w:val="%3."/>
      <w:lvlJc w:val="right"/>
      <w:pPr>
        <w:ind w:left="2160" w:hanging="180"/>
      </w:pPr>
    </w:lvl>
    <w:lvl w:ilvl="3" w:tplc="7ADA9990" w:tentative="1">
      <w:start w:val="1"/>
      <w:numFmt w:val="decimal"/>
      <w:lvlText w:val="%4."/>
      <w:lvlJc w:val="left"/>
      <w:pPr>
        <w:ind w:left="2880" w:hanging="360"/>
      </w:pPr>
    </w:lvl>
    <w:lvl w:ilvl="4" w:tplc="AE7A222A" w:tentative="1">
      <w:start w:val="1"/>
      <w:numFmt w:val="lowerLetter"/>
      <w:lvlText w:val="%5."/>
      <w:lvlJc w:val="left"/>
      <w:pPr>
        <w:ind w:left="3600" w:hanging="360"/>
      </w:pPr>
    </w:lvl>
    <w:lvl w:ilvl="5" w:tplc="2D903CEA" w:tentative="1">
      <w:start w:val="1"/>
      <w:numFmt w:val="lowerRoman"/>
      <w:lvlText w:val="%6."/>
      <w:lvlJc w:val="right"/>
      <w:pPr>
        <w:ind w:left="4320" w:hanging="180"/>
      </w:pPr>
    </w:lvl>
    <w:lvl w:ilvl="6" w:tplc="5594859A" w:tentative="1">
      <w:start w:val="1"/>
      <w:numFmt w:val="decimal"/>
      <w:lvlText w:val="%7."/>
      <w:lvlJc w:val="left"/>
      <w:pPr>
        <w:ind w:left="5040" w:hanging="360"/>
      </w:pPr>
    </w:lvl>
    <w:lvl w:ilvl="7" w:tplc="DF323298" w:tentative="1">
      <w:start w:val="1"/>
      <w:numFmt w:val="lowerLetter"/>
      <w:lvlText w:val="%8."/>
      <w:lvlJc w:val="left"/>
      <w:pPr>
        <w:ind w:left="5760" w:hanging="360"/>
      </w:pPr>
    </w:lvl>
    <w:lvl w:ilvl="8" w:tplc="3912C60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8"/>
  </w:num>
  <w:num w:numId="4">
    <w:abstractNumId w:val="19"/>
  </w:num>
  <w:num w:numId="5">
    <w:abstractNumId w:val="10"/>
  </w:num>
  <w:num w:numId="6">
    <w:abstractNumId w:val="0"/>
  </w:num>
  <w:num w:numId="7">
    <w:abstractNumId w:val="6"/>
  </w:num>
  <w:num w:numId="8">
    <w:abstractNumId w:val="7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8"/>
  </w:num>
  <w:num w:numId="14">
    <w:abstractNumId w:val="20"/>
  </w:num>
  <w:num w:numId="15">
    <w:abstractNumId w:val="12"/>
  </w:num>
  <w:num w:numId="16">
    <w:abstractNumId w:val="9"/>
  </w:num>
  <w:num w:numId="17">
    <w:abstractNumId w:val="4"/>
  </w:num>
  <w:num w:numId="18">
    <w:abstractNumId w:val="21"/>
  </w:num>
  <w:num w:numId="19">
    <w:abstractNumId w:val="16"/>
  </w:num>
  <w:num w:numId="20">
    <w:abstractNumId w:val="2"/>
  </w:num>
  <w:num w:numId="21">
    <w:abstractNumId w:val="3"/>
  </w:num>
  <w:num w:numId="22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361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1C39"/>
    <w:rsid w:val="00034C4B"/>
    <w:rsid w:val="00036EED"/>
    <w:rsid w:val="00042481"/>
    <w:rsid w:val="00043A91"/>
    <w:rsid w:val="000440B3"/>
    <w:rsid w:val="000465D3"/>
    <w:rsid w:val="000466AC"/>
    <w:rsid w:val="000478EA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0F5"/>
    <w:rsid w:val="00087157"/>
    <w:rsid w:val="000871BF"/>
    <w:rsid w:val="000878B8"/>
    <w:rsid w:val="000909D0"/>
    <w:rsid w:val="00090E33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CB3"/>
    <w:rsid w:val="000C4D03"/>
    <w:rsid w:val="000C7275"/>
    <w:rsid w:val="000D252A"/>
    <w:rsid w:val="000D4976"/>
    <w:rsid w:val="000D53DE"/>
    <w:rsid w:val="000D7493"/>
    <w:rsid w:val="000E388F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373D9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3341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5C81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4CE2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769A8"/>
    <w:rsid w:val="00281DF1"/>
    <w:rsid w:val="002824EB"/>
    <w:rsid w:val="0028442A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4A0D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5D9E"/>
    <w:rsid w:val="00307A7E"/>
    <w:rsid w:val="00311B84"/>
    <w:rsid w:val="0031546C"/>
    <w:rsid w:val="00320E88"/>
    <w:rsid w:val="00323F2A"/>
    <w:rsid w:val="00330ACF"/>
    <w:rsid w:val="00331037"/>
    <w:rsid w:val="00333487"/>
    <w:rsid w:val="00336A86"/>
    <w:rsid w:val="00340AFC"/>
    <w:rsid w:val="00341A87"/>
    <w:rsid w:val="00341AE8"/>
    <w:rsid w:val="00346597"/>
    <w:rsid w:val="0035221B"/>
    <w:rsid w:val="00354A99"/>
    <w:rsid w:val="0035716F"/>
    <w:rsid w:val="00364E1D"/>
    <w:rsid w:val="00365B97"/>
    <w:rsid w:val="00365F64"/>
    <w:rsid w:val="00366BE9"/>
    <w:rsid w:val="00371D99"/>
    <w:rsid w:val="00374669"/>
    <w:rsid w:val="003749E2"/>
    <w:rsid w:val="003776C5"/>
    <w:rsid w:val="00381E5A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16A9"/>
    <w:rsid w:val="00444D3A"/>
    <w:rsid w:val="0044544A"/>
    <w:rsid w:val="004457B9"/>
    <w:rsid w:val="00445EA1"/>
    <w:rsid w:val="00446DCE"/>
    <w:rsid w:val="00446EC6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6E39"/>
    <w:rsid w:val="00487A38"/>
    <w:rsid w:val="00491292"/>
    <w:rsid w:val="004933DA"/>
    <w:rsid w:val="00495093"/>
    <w:rsid w:val="004976CB"/>
    <w:rsid w:val="004A681A"/>
    <w:rsid w:val="004A6F53"/>
    <w:rsid w:val="004B1475"/>
    <w:rsid w:val="004B3A43"/>
    <w:rsid w:val="004C0111"/>
    <w:rsid w:val="004C6CC5"/>
    <w:rsid w:val="004D0602"/>
    <w:rsid w:val="004D1BFD"/>
    <w:rsid w:val="004D36E2"/>
    <w:rsid w:val="004D5E6E"/>
    <w:rsid w:val="004E0F29"/>
    <w:rsid w:val="004E39EB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1404"/>
    <w:rsid w:val="00524327"/>
    <w:rsid w:val="00524A05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067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36A"/>
    <w:rsid w:val="0062168C"/>
    <w:rsid w:val="00621A53"/>
    <w:rsid w:val="00621B73"/>
    <w:rsid w:val="00622067"/>
    <w:rsid w:val="00622DCF"/>
    <w:rsid w:val="00624990"/>
    <w:rsid w:val="00624BF4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02D8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6519E"/>
    <w:rsid w:val="00671D53"/>
    <w:rsid w:val="00671F84"/>
    <w:rsid w:val="00672FB0"/>
    <w:rsid w:val="00683085"/>
    <w:rsid w:val="00683AD3"/>
    <w:rsid w:val="00683E56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6F72A3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0A1D"/>
    <w:rsid w:val="00763031"/>
    <w:rsid w:val="0076462C"/>
    <w:rsid w:val="0076500A"/>
    <w:rsid w:val="00766847"/>
    <w:rsid w:val="007723D5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B16F9"/>
    <w:rsid w:val="007C523A"/>
    <w:rsid w:val="007C688C"/>
    <w:rsid w:val="007D0968"/>
    <w:rsid w:val="007D3D48"/>
    <w:rsid w:val="007D46C0"/>
    <w:rsid w:val="007E1CDA"/>
    <w:rsid w:val="007E4249"/>
    <w:rsid w:val="007F0116"/>
    <w:rsid w:val="007F18B6"/>
    <w:rsid w:val="007F294D"/>
    <w:rsid w:val="007F2FCC"/>
    <w:rsid w:val="007F5E3E"/>
    <w:rsid w:val="0080022F"/>
    <w:rsid w:val="00805EA6"/>
    <w:rsid w:val="00807F3C"/>
    <w:rsid w:val="00813491"/>
    <w:rsid w:val="00814AFE"/>
    <w:rsid w:val="00815911"/>
    <w:rsid w:val="00815922"/>
    <w:rsid w:val="00822903"/>
    <w:rsid w:val="00833059"/>
    <w:rsid w:val="00833251"/>
    <w:rsid w:val="00833348"/>
    <w:rsid w:val="00833A19"/>
    <w:rsid w:val="00833CB9"/>
    <w:rsid w:val="00833FAD"/>
    <w:rsid w:val="0083616D"/>
    <w:rsid w:val="00841296"/>
    <w:rsid w:val="008414FA"/>
    <w:rsid w:val="00842CFA"/>
    <w:rsid w:val="008431B3"/>
    <w:rsid w:val="00843704"/>
    <w:rsid w:val="00843F47"/>
    <w:rsid w:val="0084494C"/>
    <w:rsid w:val="0085154A"/>
    <w:rsid w:val="00851929"/>
    <w:rsid w:val="00855B3C"/>
    <w:rsid w:val="008579E3"/>
    <w:rsid w:val="00857A02"/>
    <w:rsid w:val="0086058E"/>
    <w:rsid w:val="00862D94"/>
    <w:rsid w:val="00864C21"/>
    <w:rsid w:val="008662A3"/>
    <w:rsid w:val="00872A2E"/>
    <w:rsid w:val="00873B49"/>
    <w:rsid w:val="00877546"/>
    <w:rsid w:val="00882A12"/>
    <w:rsid w:val="008833B3"/>
    <w:rsid w:val="00885DA3"/>
    <w:rsid w:val="00890E7B"/>
    <w:rsid w:val="008916A1"/>
    <w:rsid w:val="00895F72"/>
    <w:rsid w:val="00896AF5"/>
    <w:rsid w:val="008A350F"/>
    <w:rsid w:val="008A398E"/>
    <w:rsid w:val="008A44E1"/>
    <w:rsid w:val="008A583F"/>
    <w:rsid w:val="008A5D08"/>
    <w:rsid w:val="008A6350"/>
    <w:rsid w:val="008A791D"/>
    <w:rsid w:val="008B7265"/>
    <w:rsid w:val="008C126E"/>
    <w:rsid w:val="008C204C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098"/>
    <w:rsid w:val="0092577F"/>
    <w:rsid w:val="00926CA2"/>
    <w:rsid w:val="00927172"/>
    <w:rsid w:val="00927C9A"/>
    <w:rsid w:val="00930A58"/>
    <w:rsid w:val="009337D9"/>
    <w:rsid w:val="00937198"/>
    <w:rsid w:val="0094273B"/>
    <w:rsid w:val="00942D1F"/>
    <w:rsid w:val="0094329C"/>
    <w:rsid w:val="00943AB1"/>
    <w:rsid w:val="00945A64"/>
    <w:rsid w:val="00947176"/>
    <w:rsid w:val="0094750E"/>
    <w:rsid w:val="0095071E"/>
    <w:rsid w:val="0095121D"/>
    <w:rsid w:val="00952EFF"/>
    <w:rsid w:val="0095356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3EFD"/>
    <w:rsid w:val="00986C18"/>
    <w:rsid w:val="00986C1A"/>
    <w:rsid w:val="00990129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D2B"/>
    <w:rsid w:val="00A07FAE"/>
    <w:rsid w:val="00A12337"/>
    <w:rsid w:val="00A12879"/>
    <w:rsid w:val="00A133F5"/>
    <w:rsid w:val="00A1729F"/>
    <w:rsid w:val="00A21121"/>
    <w:rsid w:val="00A2204E"/>
    <w:rsid w:val="00A2368B"/>
    <w:rsid w:val="00A261D4"/>
    <w:rsid w:val="00A27973"/>
    <w:rsid w:val="00A3085C"/>
    <w:rsid w:val="00A308F7"/>
    <w:rsid w:val="00A32E55"/>
    <w:rsid w:val="00A349C1"/>
    <w:rsid w:val="00A35C6F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86719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06F55"/>
    <w:rsid w:val="00B10702"/>
    <w:rsid w:val="00B155B3"/>
    <w:rsid w:val="00B16E4B"/>
    <w:rsid w:val="00B21E9F"/>
    <w:rsid w:val="00B3040A"/>
    <w:rsid w:val="00B33079"/>
    <w:rsid w:val="00B34813"/>
    <w:rsid w:val="00B35419"/>
    <w:rsid w:val="00B44B99"/>
    <w:rsid w:val="00B46373"/>
    <w:rsid w:val="00B5062B"/>
    <w:rsid w:val="00B50C2C"/>
    <w:rsid w:val="00B52CF2"/>
    <w:rsid w:val="00B535E7"/>
    <w:rsid w:val="00B61A39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0BA7"/>
    <w:rsid w:val="00BE244D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3F34"/>
    <w:rsid w:val="00C14939"/>
    <w:rsid w:val="00C2533E"/>
    <w:rsid w:val="00C263DA"/>
    <w:rsid w:val="00C33D47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1FFA"/>
    <w:rsid w:val="00C65561"/>
    <w:rsid w:val="00C65C1D"/>
    <w:rsid w:val="00C7082F"/>
    <w:rsid w:val="00C72D9A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6C8B"/>
    <w:rsid w:val="00CC7E75"/>
    <w:rsid w:val="00CD1E81"/>
    <w:rsid w:val="00CD46C9"/>
    <w:rsid w:val="00CD47E2"/>
    <w:rsid w:val="00CD4F78"/>
    <w:rsid w:val="00CD697F"/>
    <w:rsid w:val="00CE02FF"/>
    <w:rsid w:val="00CE3665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0BAE"/>
    <w:rsid w:val="00D12CB4"/>
    <w:rsid w:val="00D130FD"/>
    <w:rsid w:val="00D134D3"/>
    <w:rsid w:val="00D15C75"/>
    <w:rsid w:val="00D1731F"/>
    <w:rsid w:val="00D1773C"/>
    <w:rsid w:val="00D20790"/>
    <w:rsid w:val="00D21FD9"/>
    <w:rsid w:val="00D24B75"/>
    <w:rsid w:val="00D2584C"/>
    <w:rsid w:val="00D26E0F"/>
    <w:rsid w:val="00D273A1"/>
    <w:rsid w:val="00D27EC6"/>
    <w:rsid w:val="00D3045D"/>
    <w:rsid w:val="00D30A86"/>
    <w:rsid w:val="00D30C98"/>
    <w:rsid w:val="00D32A48"/>
    <w:rsid w:val="00D3319D"/>
    <w:rsid w:val="00D331E1"/>
    <w:rsid w:val="00D33C3A"/>
    <w:rsid w:val="00D43114"/>
    <w:rsid w:val="00D45206"/>
    <w:rsid w:val="00D45BF1"/>
    <w:rsid w:val="00D47E03"/>
    <w:rsid w:val="00D533B0"/>
    <w:rsid w:val="00D61BC7"/>
    <w:rsid w:val="00D6348B"/>
    <w:rsid w:val="00D66B37"/>
    <w:rsid w:val="00D7318F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15F5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E5772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0B2"/>
    <w:rsid w:val="00E1792C"/>
    <w:rsid w:val="00E21918"/>
    <w:rsid w:val="00E22447"/>
    <w:rsid w:val="00E259D4"/>
    <w:rsid w:val="00E277A7"/>
    <w:rsid w:val="00E32F28"/>
    <w:rsid w:val="00E3519B"/>
    <w:rsid w:val="00E40139"/>
    <w:rsid w:val="00E4321A"/>
    <w:rsid w:val="00E46441"/>
    <w:rsid w:val="00E4651A"/>
    <w:rsid w:val="00E46CCD"/>
    <w:rsid w:val="00E47876"/>
    <w:rsid w:val="00E53204"/>
    <w:rsid w:val="00E53F19"/>
    <w:rsid w:val="00E55ECA"/>
    <w:rsid w:val="00E560AA"/>
    <w:rsid w:val="00E5735C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4D1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483F"/>
    <w:rsid w:val="00EF4ED9"/>
    <w:rsid w:val="00EF788C"/>
    <w:rsid w:val="00EF7ABF"/>
    <w:rsid w:val="00F0033B"/>
    <w:rsid w:val="00F0181A"/>
    <w:rsid w:val="00F02284"/>
    <w:rsid w:val="00F0237F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6375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7C2A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FC7EA7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544A"/>
    <w:rPr>
      <w:color w:val="808080"/>
    </w:rPr>
  </w:style>
  <w:style w:type="paragraph" w:customStyle="1" w:styleId="uj">
    <w:name w:val="uj"/>
    <w:basedOn w:val="Norml"/>
    <w:rsid w:val="000870F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highlighted">
    <w:name w:val="highlighted"/>
    <w:basedOn w:val="Bekezdsalapbettpusa"/>
    <w:rsid w:val="000870F5"/>
  </w:style>
  <w:style w:type="character" w:customStyle="1" w:styleId="jel">
    <w:name w:val="jel"/>
    <w:basedOn w:val="Bekezdsalapbettpusa"/>
    <w:rsid w:val="000870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77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594FCB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594FCB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594FCB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594FCB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594FCB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594FCB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594FCB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594FCB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594FCB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594FCB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54B24"/>
    <w:rsid w:val="001D3B38"/>
    <w:rsid w:val="00594FCB"/>
    <w:rsid w:val="005C29E7"/>
    <w:rsid w:val="006509A0"/>
    <w:rsid w:val="00793CD7"/>
    <w:rsid w:val="007A122C"/>
    <w:rsid w:val="00857BC2"/>
    <w:rsid w:val="00A048F5"/>
    <w:rsid w:val="00D64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EC1CB1-D58B-4CFD-BE48-C8DF3F9CA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1196</Words>
  <Characters>8256</Characters>
  <Application>Microsoft Office Word</Application>
  <DocSecurity>0</DocSecurity>
  <Lines>68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Zsákné Bujdosó Laura</cp:lastModifiedBy>
  <cp:revision>8</cp:revision>
  <cp:lastPrinted>2015-06-19T08:32:00Z</cp:lastPrinted>
  <dcterms:created xsi:type="dcterms:W3CDTF">2022-09-21T10:19:00Z</dcterms:created>
  <dcterms:modified xsi:type="dcterms:W3CDTF">2025-03-10T12:14:00Z</dcterms:modified>
</cp:coreProperties>
</file>